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DF63" w14:textId="77777777" w:rsidR="005062CC" w:rsidRDefault="005062CC">
      <w:pPr>
        <w:rPr>
          <w:rFonts w:ascii="Times New Roman" w:hAnsi="Times New Roman"/>
          <w:b/>
          <w:sz w:val="32"/>
          <w:szCs w:val="32"/>
        </w:rPr>
      </w:pPr>
    </w:p>
    <w:p w14:paraId="7B9139A4" w14:textId="0FB7241E" w:rsidR="00CF2A4E" w:rsidRPr="006F58A5" w:rsidRDefault="00E47047">
      <w:pPr>
        <w:rPr>
          <w:rFonts w:ascii="Cambria" w:hAnsi="Cambria"/>
          <w:b/>
          <w:sz w:val="32"/>
          <w:szCs w:val="32"/>
        </w:rPr>
      </w:pPr>
      <w:r w:rsidRPr="006F58A5">
        <w:rPr>
          <w:rFonts w:ascii="Cambria" w:hAnsi="Cambria"/>
          <w:b/>
          <w:sz w:val="32"/>
          <w:szCs w:val="32"/>
        </w:rPr>
        <w:t>The Individual and the Economy</w:t>
      </w:r>
      <w:r w:rsidR="00F105D2" w:rsidRPr="006F58A5">
        <w:rPr>
          <w:rFonts w:ascii="Cambria" w:hAnsi="Cambria"/>
          <w:b/>
          <w:sz w:val="32"/>
          <w:szCs w:val="32"/>
        </w:rPr>
        <w:t>, Grade 1</w:t>
      </w:r>
      <w:r w:rsidRPr="006F58A5">
        <w:rPr>
          <w:rFonts w:ascii="Cambria" w:hAnsi="Cambria"/>
          <w:b/>
          <w:sz w:val="32"/>
          <w:szCs w:val="32"/>
          <w:lang w:eastAsia="ko-KR"/>
        </w:rPr>
        <w:t>1</w:t>
      </w:r>
      <w:r w:rsidR="00617E14" w:rsidRPr="006F58A5">
        <w:rPr>
          <w:rFonts w:ascii="Cambria" w:hAnsi="Cambria"/>
          <w:b/>
          <w:sz w:val="32"/>
          <w:szCs w:val="32"/>
        </w:rPr>
        <w:t xml:space="preserve">, </w:t>
      </w:r>
      <w:r w:rsidR="0092172F" w:rsidRPr="006F58A5">
        <w:rPr>
          <w:rFonts w:ascii="Cambria" w:hAnsi="Cambria"/>
          <w:b/>
          <w:sz w:val="32"/>
          <w:szCs w:val="32"/>
        </w:rPr>
        <w:t>College/University Prep</w:t>
      </w:r>
    </w:p>
    <w:p w14:paraId="0D5D4ABB" w14:textId="77777777" w:rsidR="00D931B8" w:rsidRPr="006F58A5" w:rsidRDefault="00D931B8" w:rsidP="00E168D6">
      <w:pPr>
        <w:pStyle w:val="NoSpacing"/>
        <w:rPr>
          <w:rFonts w:ascii="Cambria" w:hAnsi="Cambria"/>
          <w:b/>
          <w:sz w:val="36"/>
          <w:szCs w:val="32"/>
          <w:lang w:eastAsia="ko-KR"/>
        </w:rPr>
      </w:pPr>
    </w:p>
    <w:p w14:paraId="4F08AF0A" w14:textId="77777777" w:rsidR="00CF2A4E" w:rsidRPr="006F58A5" w:rsidRDefault="00CF2A4E" w:rsidP="00E168D6">
      <w:pPr>
        <w:pStyle w:val="NoSpacing"/>
        <w:rPr>
          <w:rFonts w:ascii="Cambria" w:hAnsi="Cambria"/>
          <w:b/>
          <w:sz w:val="32"/>
          <w:szCs w:val="28"/>
        </w:rPr>
      </w:pPr>
      <w:r w:rsidRPr="006F58A5">
        <w:rPr>
          <w:rFonts w:ascii="Cambria" w:hAnsi="Cambria"/>
          <w:b/>
          <w:sz w:val="32"/>
          <w:szCs w:val="28"/>
        </w:rPr>
        <w:t>Course Description</w:t>
      </w:r>
    </w:p>
    <w:p w14:paraId="46E659FE" w14:textId="77777777" w:rsidR="00E47047" w:rsidRPr="006F58A5" w:rsidRDefault="00E47047" w:rsidP="006F58A5">
      <w:pPr>
        <w:pStyle w:val="HTMLPreformatted"/>
        <w:spacing w:line="360" w:lineRule="auto"/>
        <w:jc w:val="both"/>
        <w:rPr>
          <w:rFonts w:ascii="Cambria" w:hAnsi="Cambria"/>
          <w:sz w:val="24"/>
          <w:szCs w:val="24"/>
          <w:lang w:val="en-CA"/>
        </w:rPr>
      </w:pPr>
      <w:r w:rsidRPr="006F58A5">
        <w:rPr>
          <w:rFonts w:ascii="Cambria" w:hAnsi="Cambria"/>
          <w:sz w:val="24"/>
          <w:szCs w:val="24"/>
          <w:lang w:val="en-CA"/>
        </w:rPr>
        <w:t>This course examines the changing Canadian economy and helps students develop an understanding of their own role as economic agents. Students will apply economic models and concepts to assess the roles of the various stakeholders in the Canadian economy and analyse the interactions among them. Students will consider the economic behaviour of the individual as consumer, contributor, and citizen in a mixed economy and will apply economic inquiry, critical-thinking, and communication skills to make and defend informed economic decisions.</w:t>
      </w:r>
    </w:p>
    <w:p w14:paraId="1ABA76AC" w14:textId="77777777" w:rsidR="00D931B8" w:rsidRPr="006F58A5" w:rsidRDefault="00D931B8" w:rsidP="006F58A5">
      <w:pPr>
        <w:pStyle w:val="HTMLPreformatted"/>
        <w:spacing w:line="360" w:lineRule="auto"/>
        <w:jc w:val="both"/>
        <w:rPr>
          <w:rFonts w:ascii="Cambria" w:hAnsi="Cambria" w:cs="Times New Roman"/>
          <w:sz w:val="24"/>
          <w:szCs w:val="24"/>
        </w:rPr>
      </w:pPr>
    </w:p>
    <w:p w14:paraId="7E6761C6" w14:textId="23634F53" w:rsidR="00866125" w:rsidRPr="006F58A5" w:rsidRDefault="00866125" w:rsidP="006F58A5">
      <w:pPr>
        <w:pStyle w:val="NoSpacing"/>
        <w:spacing w:line="360" w:lineRule="auto"/>
        <w:jc w:val="both"/>
        <w:rPr>
          <w:rFonts w:ascii="Cambria" w:hAnsi="Cambria"/>
          <w:sz w:val="24"/>
          <w:szCs w:val="24"/>
        </w:rPr>
      </w:pPr>
      <w:r w:rsidRPr="006F58A5">
        <w:rPr>
          <w:rFonts w:ascii="Cambria" w:hAnsi="Cambria"/>
          <w:sz w:val="24"/>
          <w:szCs w:val="24"/>
        </w:rPr>
        <w:t xml:space="preserve">Prerequisite: </w:t>
      </w:r>
      <w:r w:rsidRPr="006F58A5">
        <w:rPr>
          <w:rFonts w:ascii="Cambria" w:hAnsi="Cambria"/>
          <w:sz w:val="24"/>
          <w:szCs w:val="24"/>
        </w:rPr>
        <w:tab/>
      </w:r>
      <w:r w:rsidRPr="006F58A5">
        <w:rPr>
          <w:rFonts w:ascii="Cambria" w:hAnsi="Cambria"/>
          <w:sz w:val="24"/>
          <w:szCs w:val="24"/>
        </w:rPr>
        <w:tab/>
      </w:r>
    </w:p>
    <w:p w14:paraId="5F1ED919" w14:textId="59E238AF" w:rsidR="00866125" w:rsidRPr="006F58A5" w:rsidRDefault="00866125" w:rsidP="006F58A5">
      <w:pPr>
        <w:pStyle w:val="NoSpacing"/>
        <w:spacing w:line="360" w:lineRule="auto"/>
        <w:jc w:val="both"/>
        <w:rPr>
          <w:rFonts w:ascii="Cambria" w:hAnsi="Cambria"/>
          <w:sz w:val="24"/>
          <w:szCs w:val="24"/>
        </w:rPr>
      </w:pPr>
      <w:r w:rsidRPr="006F58A5">
        <w:rPr>
          <w:rFonts w:ascii="Cambria" w:hAnsi="Cambria"/>
          <w:sz w:val="24"/>
          <w:szCs w:val="24"/>
        </w:rPr>
        <w:t>Credit:</w:t>
      </w:r>
      <w:r w:rsidRPr="006F58A5">
        <w:rPr>
          <w:rFonts w:ascii="Cambria" w:hAnsi="Cambria"/>
          <w:sz w:val="24"/>
          <w:szCs w:val="24"/>
        </w:rPr>
        <w:tab/>
      </w:r>
      <w:r w:rsidRPr="006F58A5">
        <w:rPr>
          <w:rFonts w:ascii="Cambria" w:hAnsi="Cambria"/>
          <w:sz w:val="24"/>
          <w:szCs w:val="24"/>
        </w:rPr>
        <w:tab/>
      </w:r>
      <w:r w:rsidRPr="006F58A5">
        <w:rPr>
          <w:rFonts w:ascii="Cambria" w:hAnsi="Cambria"/>
          <w:sz w:val="24"/>
          <w:szCs w:val="24"/>
        </w:rPr>
        <w:tab/>
      </w:r>
    </w:p>
    <w:p w14:paraId="3D7B6AC6" w14:textId="33E6FB7E" w:rsidR="00866125" w:rsidRPr="006F58A5" w:rsidRDefault="00866125" w:rsidP="006F58A5">
      <w:pPr>
        <w:pStyle w:val="NoSpacing"/>
        <w:spacing w:line="360" w:lineRule="auto"/>
        <w:jc w:val="both"/>
        <w:rPr>
          <w:rFonts w:ascii="Cambria" w:hAnsi="Cambria"/>
          <w:sz w:val="24"/>
          <w:szCs w:val="24"/>
        </w:rPr>
      </w:pPr>
      <w:r w:rsidRPr="006F58A5">
        <w:rPr>
          <w:rFonts w:ascii="Cambria" w:hAnsi="Cambria"/>
          <w:sz w:val="24"/>
          <w:szCs w:val="24"/>
        </w:rPr>
        <w:t>Teacher:</w:t>
      </w:r>
      <w:r w:rsidRPr="006F58A5">
        <w:rPr>
          <w:rFonts w:ascii="Cambria" w:hAnsi="Cambria"/>
          <w:sz w:val="24"/>
          <w:szCs w:val="24"/>
        </w:rPr>
        <w:tab/>
      </w:r>
      <w:r w:rsidRPr="006F58A5">
        <w:rPr>
          <w:rFonts w:ascii="Cambria" w:hAnsi="Cambria"/>
          <w:sz w:val="24"/>
          <w:szCs w:val="24"/>
        </w:rPr>
        <w:tab/>
      </w:r>
    </w:p>
    <w:p w14:paraId="42BC0DD7" w14:textId="7ABA5881" w:rsidR="00866125" w:rsidRPr="006F58A5" w:rsidRDefault="00866125" w:rsidP="006F58A5">
      <w:pPr>
        <w:pStyle w:val="NoSpacing"/>
        <w:spacing w:line="360" w:lineRule="auto"/>
        <w:jc w:val="both"/>
        <w:rPr>
          <w:rFonts w:ascii="Cambria" w:hAnsi="Cambria"/>
          <w:sz w:val="24"/>
          <w:szCs w:val="24"/>
        </w:rPr>
      </w:pPr>
      <w:r w:rsidRPr="006F58A5">
        <w:rPr>
          <w:rFonts w:ascii="Cambria" w:hAnsi="Cambria"/>
          <w:sz w:val="24"/>
          <w:szCs w:val="24"/>
        </w:rPr>
        <w:t>E-mail:</w:t>
      </w:r>
      <w:r w:rsidRPr="006F58A5">
        <w:rPr>
          <w:rFonts w:ascii="Cambria" w:hAnsi="Cambria"/>
          <w:sz w:val="24"/>
          <w:szCs w:val="24"/>
        </w:rPr>
        <w:tab/>
      </w:r>
      <w:r w:rsidRPr="006F58A5">
        <w:rPr>
          <w:rFonts w:ascii="Cambria" w:hAnsi="Cambria"/>
          <w:sz w:val="24"/>
          <w:szCs w:val="24"/>
        </w:rPr>
        <w:tab/>
      </w:r>
    </w:p>
    <w:p w14:paraId="386FAADF" w14:textId="77777777" w:rsidR="001D125F" w:rsidRPr="006F58A5" w:rsidRDefault="001D125F" w:rsidP="006F58A5">
      <w:pPr>
        <w:pStyle w:val="NoSpacing"/>
        <w:spacing w:line="360" w:lineRule="auto"/>
        <w:jc w:val="both"/>
        <w:rPr>
          <w:rFonts w:ascii="Cambria" w:hAnsi="Cambria"/>
          <w:sz w:val="24"/>
          <w:szCs w:val="24"/>
        </w:rPr>
      </w:pPr>
    </w:p>
    <w:p w14:paraId="6FEFD594" w14:textId="5EE178CA" w:rsidR="00E47047" w:rsidRPr="006F58A5" w:rsidRDefault="00D931B8" w:rsidP="006F58A5">
      <w:pPr>
        <w:pStyle w:val="Subtitle"/>
        <w:spacing w:line="360" w:lineRule="auto"/>
        <w:jc w:val="both"/>
        <w:rPr>
          <w:rFonts w:ascii="Cambria" w:hAnsi="Cambria"/>
          <w:b w:val="0"/>
          <w:szCs w:val="24"/>
        </w:rPr>
      </w:pPr>
      <w:r w:rsidRPr="006F58A5">
        <w:rPr>
          <w:rFonts w:ascii="Cambria" w:hAnsi="Cambria"/>
          <w:b w:val="0"/>
          <w:szCs w:val="24"/>
        </w:rPr>
        <w:t xml:space="preserve">Keep in mind that learning </w:t>
      </w:r>
      <w:r w:rsidR="00E47047" w:rsidRPr="006F58A5">
        <w:rPr>
          <w:rFonts w:ascii="Cambria" w:hAnsi="Cambria"/>
          <w:b w:val="0"/>
          <w:szCs w:val="24"/>
        </w:rPr>
        <w:t>economics</w:t>
      </w:r>
      <w:r w:rsidRPr="006F58A5">
        <w:rPr>
          <w:rFonts w:ascii="Cambria" w:hAnsi="Cambria"/>
          <w:b w:val="0"/>
          <w:szCs w:val="24"/>
        </w:rPr>
        <w:t xml:space="preserve"> means learning another language. What might seem very challenging in the beginning will get easier and by the end of the course you will speak business lingo. </w:t>
      </w:r>
      <w:r w:rsidR="00617E14" w:rsidRPr="006F58A5">
        <w:rPr>
          <w:rFonts w:ascii="Cambria" w:hAnsi="Cambria"/>
          <w:b w:val="0"/>
          <w:szCs w:val="24"/>
        </w:rPr>
        <w:t xml:space="preserve">This course will combine theory and experiential learning together. </w:t>
      </w:r>
    </w:p>
    <w:p w14:paraId="713215C6" w14:textId="77777777" w:rsidR="004A3D51" w:rsidRPr="006F58A5" w:rsidRDefault="004A3D51" w:rsidP="006F58A5">
      <w:pPr>
        <w:pStyle w:val="NoSpacing"/>
        <w:spacing w:line="360" w:lineRule="auto"/>
        <w:jc w:val="both"/>
        <w:rPr>
          <w:rFonts w:ascii="Cambria" w:hAnsi="Cambria"/>
          <w:b/>
          <w:sz w:val="24"/>
          <w:szCs w:val="24"/>
        </w:rPr>
      </w:pPr>
    </w:p>
    <w:p w14:paraId="741F2210" w14:textId="2AE81318" w:rsidR="00B362BE" w:rsidRDefault="00B362BE" w:rsidP="00B362BE">
      <w:pPr>
        <w:pStyle w:val="NoSpacing"/>
        <w:rPr>
          <w:rFonts w:ascii="Cambria" w:hAnsi="Cambria"/>
          <w:b/>
          <w:sz w:val="28"/>
          <w:szCs w:val="28"/>
        </w:rPr>
      </w:pPr>
      <w:r w:rsidRPr="006F58A5">
        <w:rPr>
          <w:rFonts w:ascii="Cambria" w:hAnsi="Cambria"/>
          <w:b/>
          <w:sz w:val="28"/>
          <w:szCs w:val="28"/>
        </w:rPr>
        <w:t>What You Need</w:t>
      </w:r>
    </w:p>
    <w:p w14:paraId="24315943" w14:textId="77777777" w:rsidR="006F58A5" w:rsidRPr="006F58A5" w:rsidRDefault="006F58A5" w:rsidP="00B362BE">
      <w:pPr>
        <w:pStyle w:val="NoSpacing"/>
        <w:rPr>
          <w:rFonts w:ascii="Cambria" w:hAnsi="Cambria"/>
          <w:b/>
          <w:sz w:val="28"/>
          <w:szCs w:val="28"/>
        </w:rPr>
      </w:pPr>
    </w:p>
    <w:p w14:paraId="011BEE6C" w14:textId="77777777" w:rsidR="006F58A5" w:rsidRDefault="00B362BE" w:rsidP="006F58A5">
      <w:pPr>
        <w:pStyle w:val="NoSpacing"/>
        <w:numPr>
          <w:ilvl w:val="0"/>
          <w:numId w:val="2"/>
        </w:numPr>
        <w:rPr>
          <w:rFonts w:ascii="Cambria" w:hAnsi="Cambria"/>
          <w:sz w:val="24"/>
          <w:szCs w:val="24"/>
        </w:rPr>
      </w:pPr>
      <w:r w:rsidRPr="006F58A5">
        <w:rPr>
          <w:rFonts w:ascii="Cambria" w:hAnsi="Cambria"/>
          <w:sz w:val="24"/>
          <w:szCs w:val="24"/>
        </w:rPr>
        <w:t>lined and graphing paper loose-leaf paper</w:t>
      </w:r>
    </w:p>
    <w:p w14:paraId="406BFE95" w14:textId="45FC74DC" w:rsidR="00B362BE" w:rsidRPr="006F58A5" w:rsidRDefault="00B362BE" w:rsidP="006F58A5">
      <w:pPr>
        <w:pStyle w:val="NoSpacing"/>
        <w:numPr>
          <w:ilvl w:val="0"/>
          <w:numId w:val="2"/>
        </w:numPr>
        <w:rPr>
          <w:rFonts w:ascii="Cambria" w:hAnsi="Cambria"/>
          <w:sz w:val="24"/>
          <w:szCs w:val="24"/>
        </w:rPr>
      </w:pPr>
      <w:r w:rsidRPr="006F58A5">
        <w:rPr>
          <w:rFonts w:ascii="Cambria" w:hAnsi="Cambria"/>
          <w:sz w:val="24"/>
          <w:szCs w:val="24"/>
        </w:rPr>
        <w:t>1 – Three ring binder</w:t>
      </w:r>
    </w:p>
    <w:p w14:paraId="0A12636A" w14:textId="77777777" w:rsidR="00B362BE" w:rsidRPr="006F58A5" w:rsidRDefault="00B362BE" w:rsidP="006F58A5">
      <w:pPr>
        <w:pStyle w:val="NoSpacing"/>
        <w:numPr>
          <w:ilvl w:val="0"/>
          <w:numId w:val="2"/>
        </w:numPr>
        <w:rPr>
          <w:rFonts w:ascii="Cambria" w:hAnsi="Cambria"/>
          <w:sz w:val="24"/>
          <w:szCs w:val="24"/>
        </w:rPr>
      </w:pPr>
      <w:r w:rsidRPr="006F58A5">
        <w:rPr>
          <w:rFonts w:ascii="Cambria" w:hAnsi="Cambria"/>
          <w:sz w:val="24"/>
          <w:szCs w:val="24"/>
        </w:rPr>
        <w:t>Pen and pencil</w:t>
      </w:r>
      <w:r w:rsidRPr="006F58A5">
        <w:rPr>
          <w:rFonts w:ascii="Cambria" w:hAnsi="Cambria"/>
          <w:sz w:val="24"/>
          <w:szCs w:val="24"/>
          <w:lang w:eastAsia="ko-KR"/>
        </w:rPr>
        <w:t xml:space="preserve"> (eraser)</w:t>
      </w:r>
      <w:r w:rsidRPr="006F58A5">
        <w:rPr>
          <w:rFonts w:ascii="Cambria" w:hAnsi="Cambria"/>
          <w:sz w:val="24"/>
          <w:szCs w:val="24"/>
        </w:rPr>
        <w:t>, calculator</w:t>
      </w:r>
      <w:r w:rsidRPr="006F58A5">
        <w:rPr>
          <w:rFonts w:ascii="Cambria" w:hAnsi="Cambria"/>
          <w:sz w:val="24"/>
          <w:szCs w:val="24"/>
          <w:lang w:eastAsia="ko-KR"/>
        </w:rPr>
        <w:t>, ruler.</w:t>
      </w:r>
    </w:p>
    <w:p w14:paraId="2549F9D5" w14:textId="7359C598" w:rsidR="006F58A5" w:rsidRPr="006F58A5" w:rsidRDefault="00B362BE" w:rsidP="006F58A5">
      <w:pPr>
        <w:pStyle w:val="NoSpacing"/>
        <w:numPr>
          <w:ilvl w:val="0"/>
          <w:numId w:val="2"/>
        </w:numPr>
        <w:rPr>
          <w:rFonts w:ascii="Cambria" w:hAnsi="Cambria"/>
          <w:sz w:val="24"/>
          <w:szCs w:val="24"/>
        </w:rPr>
      </w:pPr>
      <w:r w:rsidRPr="006F58A5">
        <w:rPr>
          <w:rFonts w:ascii="Cambria" w:hAnsi="Cambria"/>
          <w:sz w:val="24"/>
          <w:szCs w:val="24"/>
          <w:lang w:eastAsia="ko-KR"/>
        </w:rPr>
        <w:t xml:space="preserve">Dictionary and laptop (your cellphone </w:t>
      </w:r>
      <w:proofErr w:type="gramStart"/>
      <w:r w:rsidRPr="006F58A5">
        <w:rPr>
          <w:rFonts w:ascii="Cambria" w:hAnsi="Cambria"/>
          <w:sz w:val="24"/>
          <w:szCs w:val="24"/>
          <w:lang w:eastAsia="ko-KR"/>
        </w:rPr>
        <w:t>is</w:t>
      </w:r>
      <w:proofErr w:type="gramEnd"/>
      <w:r w:rsidRPr="006F58A5">
        <w:rPr>
          <w:rFonts w:ascii="Cambria" w:hAnsi="Cambria"/>
          <w:sz w:val="24"/>
          <w:szCs w:val="24"/>
          <w:lang w:eastAsia="ko-KR"/>
        </w:rPr>
        <w:t xml:space="preserve"> not a dictionary and only bring the laptops when asked!</w:t>
      </w:r>
    </w:p>
    <w:p w14:paraId="69B977CC" w14:textId="77777777" w:rsidR="006F58A5" w:rsidRDefault="006F58A5" w:rsidP="00631A8A">
      <w:pPr>
        <w:pStyle w:val="NoSpacing"/>
        <w:rPr>
          <w:rFonts w:ascii="Cambria" w:hAnsi="Cambria"/>
          <w:b/>
          <w:sz w:val="36"/>
          <w:szCs w:val="28"/>
        </w:rPr>
      </w:pPr>
    </w:p>
    <w:p w14:paraId="44C7F954" w14:textId="55FE5F77" w:rsidR="00BD41F6" w:rsidRDefault="00CF2A4E" w:rsidP="00631A8A">
      <w:pPr>
        <w:pStyle w:val="NoSpacing"/>
        <w:rPr>
          <w:rFonts w:ascii="Cambria" w:hAnsi="Cambria"/>
          <w:b/>
          <w:sz w:val="28"/>
          <w:szCs w:val="28"/>
        </w:rPr>
      </w:pPr>
      <w:r w:rsidRPr="006F58A5">
        <w:rPr>
          <w:rFonts w:ascii="Cambria" w:hAnsi="Cambria"/>
          <w:b/>
          <w:sz w:val="28"/>
          <w:szCs w:val="28"/>
        </w:rPr>
        <w:t>Assessment &amp; Evaluation</w:t>
      </w:r>
    </w:p>
    <w:p w14:paraId="1AA12CD4" w14:textId="77777777" w:rsidR="006F58A5" w:rsidRPr="006F58A5" w:rsidRDefault="006F58A5" w:rsidP="00631A8A">
      <w:pPr>
        <w:pStyle w:val="NoSpacing"/>
        <w:rPr>
          <w:rFonts w:ascii="Cambria" w:hAnsi="Cambria"/>
          <w:b/>
          <w:sz w:val="28"/>
          <w:szCs w:val="28"/>
        </w:rPr>
      </w:pPr>
    </w:p>
    <w:p w14:paraId="59CFA5F2" w14:textId="77777777" w:rsidR="006F58A5" w:rsidRDefault="00CF2A4E" w:rsidP="006F58A5">
      <w:pPr>
        <w:pStyle w:val="BodyText"/>
        <w:numPr>
          <w:ilvl w:val="0"/>
          <w:numId w:val="10"/>
        </w:numPr>
        <w:rPr>
          <w:rFonts w:ascii="Cambria" w:hAnsi="Cambria"/>
          <w:sz w:val="24"/>
          <w:szCs w:val="24"/>
        </w:rPr>
      </w:pPr>
      <w:r w:rsidRPr="006F58A5">
        <w:rPr>
          <w:rFonts w:ascii="Cambria" w:hAnsi="Cambria"/>
          <w:sz w:val="24"/>
          <w:szCs w:val="24"/>
        </w:rPr>
        <w:t xml:space="preserve">This course is primarily assignment-based.  </w:t>
      </w:r>
    </w:p>
    <w:p w14:paraId="3C821B3A" w14:textId="77777777" w:rsidR="006F58A5" w:rsidRDefault="00CF2A4E" w:rsidP="006F58A5">
      <w:pPr>
        <w:pStyle w:val="BodyText"/>
        <w:numPr>
          <w:ilvl w:val="0"/>
          <w:numId w:val="10"/>
        </w:numPr>
        <w:rPr>
          <w:rFonts w:ascii="Cambria" w:hAnsi="Cambria"/>
          <w:sz w:val="24"/>
          <w:szCs w:val="24"/>
        </w:rPr>
      </w:pPr>
      <w:r w:rsidRPr="006F58A5">
        <w:rPr>
          <w:rFonts w:ascii="Cambria" w:hAnsi="Cambria"/>
          <w:sz w:val="24"/>
          <w:szCs w:val="24"/>
        </w:rPr>
        <w:t>70% for course work (workbook, activities, tests, projec</w:t>
      </w:r>
      <w:r w:rsidR="00FB3F19" w:rsidRPr="006F58A5">
        <w:rPr>
          <w:rFonts w:ascii="Cambria" w:hAnsi="Cambria"/>
          <w:sz w:val="24"/>
          <w:szCs w:val="24"/>
        </w:rPr>
        <w:t>ts, assignments, etc.)</w:t>
      </w:r>
    </w:p>
    <w:p w14:paraId="5DB7B5AD" w14:textId="77777777" w:rsidR="006F58A5" w:rsidRDefault="00FB3F19" w:rsidP="006F58A5">
      <w:pPr>
        <w:pStyle w:val="BodyText"/>
        <w:numPr>
          <w:ilvl w:val="0"/>
          <w:numId w:val="10"/>
        </w:numPr>
        <w:rPr>
          <w:rFonts w:ascii="Cambria" w:hAnsi="Cambria"/>
          <w:sz w:val="24"/>
          <w:szCs w:val="24"/>
        </w:rPr>
      </w:pPr>
      <w:r w:rsidRPr="006F58A5">
        <w:rPr>
          <w:rFonts w:ascii="Cambria" w:hAnsi="Cambria"/>
          <w:sz w:val="24"/>
          <w:szCs w:val="24"/>
        </w:rPr>
        <w:t>15% Final Exam</w:t>
      </w:r>
    </w:p>
    <w:p w14:paraId="7001449D" w14:textId="642F3B1E" w:rsidR="006F58A5" w:rsidRPr="006F58A5" w:rsidRDefault="00FB3F19" w:rsidP="006F58A5">
      <w:pPr>
        <w:pStyle w:val="BodyText"/>
        <w:numPr>
          <w:ilvl w:val="0"/>
          <w:numId w:val="10"/>
        </w:numPr>
        <w:rPr>
          <w:rFonts w:ascii="Cambria" w:hAnsi="Cambria"/>
          <w:sz w:val="24"/>
          <w:szCs w:val="24"/>
        </w:rPr>
      </w:pPr>
      <w:r w:rsidRPr="006F58A5">
        <w:rPr>
          <w:rFonts w:ascii="Cambria" w:hAnsi="Cambria"/>
          <w:sz w:val="24"/>
          <w:szCs w:val="24"/>
        </w:rPr>
        <w:t>15% Independent Study Project</w:t>
      </w:r>
    </w:p>
    <w:p w14:paraId="4DC1F0B2" w14:textId="77777777" w:rsidR="006F58A5" w:rsidRDefault="006F58A5" w:rsidP="0076118B">
      <w:pPr>
        <w:spacing w:before="79"/>
        <w:ind w:right="-20"/>
        <w:rPr>
          <w:rFonts w:ascii="Cambria" w:eastAsia="Arial" w:hAnsi="Cambria" w:cs="Calibri"/>
          <w:b/>
          <w:color w:val="050505"/>
          <w:sz w:val="28"/>
          <w:u w:val="single"/>
        </w:rPr>
      </w:pPr>
    </w:p>
    <w:p w14:paraId="221031D9" w14:textId="77777777" w:rsidR="006F58A5" w:rsidRDefault="006F58A5" w:rsidP="0076118B">
      <w:pPr>
        <w:spacing w:before="79"/>
        <w:ind w:right="-20"/>
        <w:rPr>
          <w:rFonts w:ascii="Cambria" w:eastAsia="Arial" w:hAnsi="Cambria" w:cs="Calibri"/>
          <w:b/>
          <w:color w:val="050505"/>
          <w:sz w:val="28"/>
          <w:u w:val="single"/>
        </w:rPr>
      </w:pPr>
    </w:p>
    <w:p w14:paraId="6A1C76B0" w14:textId="243BB80B" w:rsidR="0076118B" w:rsidRPr="006F58A5" w:rsidRDefault="0076118B" w:rsidP="0076118B">
      <w:pPr>
        <w:spacing w:before="79"/>
        <w:ind w:right="-20"/>
        <w:rPr>
          <w:rFonts w:ascii="Cambria" w:eastAsia="Arial" w:hAnsi="Cambria" w:cs="Calibri"/>
          <w:b/>
          <w:sz w:val="28"/>
          <w:u w:val="single"/>
        </w:rPr>
      </w:pPr>
      <w:r w:rsidRPr="006F58A5">
        <w:rPr>
          <w:rFonts w:ascii="Cambria" w:eastAsia="Arial" w:hAnsi="Cambria" w:cs="Calibri"/>
          <w:b/>
          <w:color w:val="050505"/>
          <w:sz w:val="28"/>
          <w:u w:val="single"/>
        </w:rPr>
        <w:lastRenderedPageBreak/>
        <w:t>UNITS</w:t>
      </w:r>
    </w:p>
    <w:tbl>
      <w:tblPr>
        <w:tblW w:w="0" w:type="auto"/>
        <w:tblInd w:w="9" w:type="dxa"/>
        <w:tblCellMar>
          <w:left w:w="0" w:type="dxa"/>
          <w:right w:w="0" w:type="dxa"/>
        </w:tblCellMar>
        <w:tblLook w:val="01E0" w:firstRow="1" w:lastRow="1" w:firstColumn="1" w:lastColumn="1" w:noHBand="0" w:noVBand="0"/>
      </w:tblPr>
      <w:tblGrid>
        <w:gridCol w:w="1089"/>
        <w:gridCol w:w="7142"/>
        <w:gridCol w:w="2300"/>
      </w:tblGrid>
      <w:tr w:rsidR="006F58A5" w:rsidRPr="00E875BE" w14:paraId="706EFC62" w14:textId="77777777" w:rsidTr="006F58A5">
        <w:trPr>
          <w:trHeight w:hRule="exact" w:val="683"/>
        </w:trPr>
        <w:tc>
          <w:tcPr>
            <w:tcW w:w="1089" w:type="dxa"/>
            <w:tcBorders>
              <w:top w:val="single" w:sz="7" w:space="0" w:color="1C1C1C"/>
              <w:left w:val="single" w:sz="7" w:space="0" w:color="1C1C1C"/>
              <w:bottom w:val="single" w:sz="7" w:space="0" w:color="1C1C1C"/>
              <w:right w:val="single" w:sz="7" w:space="0" w:color="1F1F1F"/>
            </w:tcBorders>
          </w:tcPr>
          <w:p w14:paraId="328BF50A" w14:textId="77777777" w:rsidR="006F58A5" w:rsidRPr="006F58A5" w:rsidRDefault="006F58A5" w:rsidP="00677FCD">
            <w:pPr>
              <w:ind w:left="291" w:right="-20"/>
              <w:rPr>
                <w:rFonts w:asciiTheme="majorHAnsi" w:eastAsia="Arial" w:hAnsiTheme="majorHAnsi" w:cs="Calibri"/>
                <w:b/>
                <w:sz w:val="24"/>
                <w:szCs w:val="24"/>
              </w:rPr>
            </w:pPr>
            <w:r w:rsidRPr="006F58A5">
              <w:rPr>
                <w:rFonts w:asciiTheme="majorHAnsi" w:eastAsia="Arial" w:hAnsiTheme="majorHAnsi" w:cs="Calibri"/>
                <w:b/>
                <w:color w:val="0A0A0A"/>
                <w:sz w:val="24"/>
                <w:szCs w:val="24"/>
              </w:rPr>
              <w:t>Unit</w:t>
            </w:r>
          </w:p>
        </w:tc>
        <w:tc>
          <w:tcPr>
            <w:tcW w:w="7142" w:type="dxa"/>
            <w:tcBorders>
              <w:top w:val="single" w:sz="7" w:space="0" w:color="1C1C1C"/>
              <w:left w:val="single" w:sz="7" w:space="0" w:color="1F1F1F"/>
              <w:bottom w:val="single" w:sz="7" w:space="0" w:color="1C1C1C"/>
              <w:right w:val="single" w:sz="7" w:space="0" w:color="1F1F1F"/>
            </w:tcBorders>
          </w:tcPr>
          <w:p w14:paraId="3E444A5D" w14:textId="77777777" w:rsidR="006F58A5" w:rsidRPr="006F58A5" w:rsidRDefault="006F58A5" w:rsidP="00677FCD">
            <w:pPr>
              <w:spacing w:before="4"/>
              <w:ind w:left="2190" w:right="2152"/>
              <w:rPr>
                <w:rFonts w:asciiTheme="majorHAnsi" w:eastAsia="Arial" w:hAnsiTheme="majorHAnsi" w:cs="Calibri"/>
                <w:b/>
                <w:sz w:val="24"/>
                <w:szCs w:val="24"/>
              </w:rPr>
            </w:pPr>
            <w:r w:rsidRPr="006F58A5">
              <w:rPr>
                <w:rFonts w:asciiTheme="majorHAnsi" w:eastAsia="Arial" w:hAnsiTheme="majorHAnsi" w:cs="Calibri"/>
                <w:b/>
                <w:color w:val="0A0A0A"/>
                <w:sz w:val="24"/>
                <w:szCs w:val="24"/>
              </w:rPr>
              <w:t>Title</w:t>
            </w:r>
          </w:p>
        </w:tc>
        <w:tc>
          <w:tcPr>
            <w:tcW w:w="2300" w:type="dxa"/>
            <w:tcBorders>
              <w:top w:val="single" w:sz="7" w:space="0" w:color="1C1C1C"/>
              <w:left w:val="single" w:sz="7" w:space="0" w:color="1F1F1F"/>
              <w:bottom w:val="single" w:sz="7" w:space="0" w:color="1C1C1C"/>
              <w:right w:val="single" w:sz="7" w:space="0" w:color="1C1C1C"/>
            </w:tcBorders>
          </w:tcPr>
          <w:p w14:paraId="5CE5A16F" w14:textId="77777777" w:rsidR="006F58A5" w:rsidRPr="006F58A5" w:rsidRDefault="006F58A5" w:rsidP="00677FCD">
            <w:pPr>
              <w:spacing w:before="9"/>
              <w:ind w:left="625" w:right="586"/>
              <w:rPr>
                <w:rFonts w:asciiTheme="majorHAnsi" w:eastAsia="Arial" w:hAnsiTheme="majorHAnsi" w:cs="Calibri"/>
                <w:b/>
                <w:sz w:val="24"/>
                <w:szCs w:val="24"/>
              </w:rPr>
            </w:pPr>
            <w:r w:rsidRPr="006F58A5">
              <w:rPr>
                <w:rFonts w:asciiTheme="majorHAnsi" w:eastAsia="Arial" w:hAnsiTheme="majorHAnsi" w:cs="Calibri"/>
                <w:b/>
                <w:color w:val="0A0A0A"/>
                <w:sz w:val="24"/>
                <w:szCs w:val="24"/>
              </w:rPr>
              <w:t>Time</w:t>
            </w:r>
          </w:p>
        </w:tc>
      </w:tr>
      <w:tr w:rsidR="006F58A5" w:rsidRPr="00E875BE" w14:paraId="125F6FF6" w14:textId="77777777" w:rsidTr="006F58A5">
        <w:trPr>
          <w:trHeight w:hRule="exact" w:val="467"/>
        </w:trPr>
        <w:tc>
          <w:tcPr>
            <w:tcW w:w="1089" w:type="dxa"/>
            <w:tcBorders>
              <w:top w:val="single" w:sz="7" w:space="0" w:color="1C1C1C"/>
              <w:left w:val="single" w:sz="7" w:space="0" w:color="1C1C1C"/>
              <w:bottom w:val="single" w:sz="7" w:space="0" w:color="1C1C1C"/>
              <w:right w:val="single" w:sz="7" w:space="0" w:color="1F1F1F"/>
            </w:tcBorders>
          </w:tcPr>
          <w:p w14:paraId="6CD52C5E"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1</w:t>
            </w:r>
          </w:p>
        </w:tc>
        <w:tc>
          <w:tcPr>
            <w:tcW w:w="7142" w:type="dxa"/>
            <w:tcBorders>
              <w:top w:val="single" w:sz="7" w:space="0" w:color="1C1C1C"/>
              <w:left w:val="single" w:sz="7" w:space="0" w:color="1F1F1F"/>
              <w:bottom w:val="single" w:sz="7" w:space="0" w:color="1C1C1C"/>
              <w:right w:val="single" w:sz="7" w:space="0" w:color="1F1F1F"/>
            </w:tcBorders>
          </w:tcPr>
          <w:p w14:paraId="4913FA39"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Fundamentals of Economics</w:t>
            </w:r>
          </w:p>
        </w:tc>
        <w:tc>
          <w:tcPr>
            <w:tcW w:w="2300" w:type="dxa"/>
            <w:tcBorders>
              <w:top w:val="single" w:sz="7" w:space="0" w:color="1C1C1C"/>
              <w:left w:val="single" w:sz="7" w:space="0" w:color="1F1F1F"/>
              <w:bottom w:val="single" w:sz="7" w:space="0" w:color="1C1C1C"/>
              <w:right w:val="single" w:sz="7" w:space="0" w:color="1C1C1C"/>
            </w:tcBorders>
          </w:tcPr>
          <w:p w14:paraId="1E734216"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22 </w:t>
            </w:r>
            <w:proofErr w:type="spellStart"/>
            <w:r w:rsidRPr="006F58A5">
              <w:rPr>
                <w:rFonts w:asciiTheme="majorHAnsi" w:hAnsiTheme="majorHAnsi"/>
                <w:sz w:val="24"/>
                <w:szCs w:val="24"/>
              </w:rPr>
              <w:t>hrs</w:t>
            </w:r>
            <w:proofErr w:type="spellEnd"/>
          </w:p>
          <w:p w14:paraId="46BB169D"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w:t>
            </w:r>
          </w:p>
        </w:tc>
      </w:tr>
      <w:tr w:rsidR="006F58A5" w:rsidRPr="00E875BE" w14:paraId="2EED4AF1" w14:textId="77777777" w:rsidTr="006F58A5">
        <w:trPr>
          <w:trHeight w:hRule="exact" w:val="479"/>
        </w:trPr>
        <w:tc>
          <w:tcPr>
            <w:tcW w:w="1089" w:type="dxa"/>
            <w:tcBorders>
              <w:top w:val="single" w:sz="7" w:space="0" w:color="1C1C1C"/>
              <w:left w:val="single" w:sz="7" w:space="0" w:color="1C1C1C"/>
              <w:bottom w:val="single" w:sz="7" w:space="0" w:color="1C1C1C"/>
              <w:right w:val="single" w:sz="7" w:space="0" w:color="1F1F1F"/>
            </w:tcBorders>
          </w:tcPr>
          <w:p w14:paraId="7256EB8F"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2</w:t>
            </w:r>
          </w:p>
        </w:tc>
        <w:tc>
          <w:tcPr>
            <w:tcW w:w="7142" w:type="dxa"/>
            <w:tcBorders>
              <w:top w:val="single" w:sz="7" w:space="0" w:color="1C1C1C"/>
              <w:left w:val="single" w:sz="7" w:space="0" w:color="1F1F1F"/>
              <w:bottom w:val="single" w:sz="7" w:space="0" w:color="1C1C1C"/>
              <w:right w:val="single" w:sz="7" w:space="0" w:color="1F1F1F"/>
            </w:tcBorders>
          </w:tcPr>
          <w:p w14:paraId="0B97B9D3"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Financial Planning</w:t>
            </w:r>
          </w:p>
        </w:tc>
        <w:tc>
          <w:tcPr>
            <w:tcW w:w="2300" w:type="dxa"/>
            <w:tcBorders>
              <w:top w:val="single" w:sz="7" w:space="0" w:color="1C1C1C"/>
              <w:left w:val="single" w:sz="7" w:space="0" w:color="1F1F1F"/>
              <w:bottom w:val="single" w:sz="7" w:space="0" w:color="1C1C1C"/>
              <w:right w:val="single" w:sz="7" w:space="0" w:color="1C1C1C"/>
            </w:tcBorders>
          </w:tcPr>
          <w:p w14:paraId="56C08448"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12 </w:t>
            </w:r>
            <w:proofErr w:type="spellStart"/>
            <w:r w:rsidRPr="006F58A5">
              <w:rPr>
                <w:rFonts w:asciiTheme="majorHAnsi" w:hAnsiTheme="majorHAnsi"/>
                <w:sz w:val="24"/>
                <w:szCs w:val="24"/>
              </w:rPr>
              <w:t>hrs</w:t>
            </w:r>
            <w:proofErr w:type="spellEnd"/>
          </w:p>
          <w:p w14:paraId="329F9393" w14:textId="77777777" w:rsidR="006F58A5" w:rsidRPr="006F58A5" w:rsidRDefault="006F58A5" w:rsidP="00677FCD">
            <w:pPr>
              <w:pStyle w:val="NoSpacing"/>
              <w:spacing w:line="276" w:lineRule="auto"/>
              <w:jc w:val="both"/>
              <w:rPr>
                <w:rFonts w:asciiTheme="majorHAnsi" w:hAnsiTheme="majorHAnsi"/>
                <w:sz w:val="24"/>
                <w:szCs w:val="24"/>
              </w:rPr>
            </w:pPr>
          </w:p>
        </w:tc>
      </w:tr>
      <w:tr w:rsidR="006F58A5" w:rsidRPr="00E875BE" w14:paraId="169AC70A" w14:textId="77777777" w:rsidTr="006F58A5">
        <w:trPr>
          <w:trHeight w:hRule="exact" w:val="479"/>
        </w:trPr>
        <w:tc>
          <w:tcPr>
            <w:tcW w:w="1089" w:type="dxa"/>
            <w:tcBorders>
              <w:top w:val="single" w:sz="7" w:space="0" w:color="1C1C1C"/>
              <w:left w:val="single" w:sz="7" w:space="0" w:color="1C1C1C"/>
              <w:bottom w:val="single" w:sz="7" w:space="0" w:color="1C1C1C"/>
              <w:right w:val="single" w:sz="7" w:space="0" w:color="1F1F1F"/>
            </w:tcBorders>
          </w:tcPr>
          <w:p w14:paraId="6060BF8A"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3</w:t>
            </w:r>
          </w:p>
        </w:tc>
        <w:tc>
          <w:tcPr>
            <w:tcW w:w="7142" w:type="dxa"/>
            <w:tcBorders>
              <w:top w:val="single" w:sz="7" w:space="0" w:color="1C1C1C"/>
              <w:left w:val="single" w:sz="7" w:space="0" w:color="1F1F1F"/>
              <w:bottom w:val="single" w:sz="7" w:space="0" w:color="1C1C1C"/>
              <w:right w:val="single" w:sz="7" w:space="0" w:color="1F1F1F"/>
            </w:tcBorders>
          </w:tcPr>
          <w:p w14:paraId="7AA0EF9D"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Economic Challenges and Responses</w:t>
            </w:r>
          </w:p>
        </w:tc>
        <w:tc>
          <w:tcPr>
            <w:tcW w:w="2300" w:type="dxa"/>
            <w:tcBorders>
              <w:top w:val="single" w:sz="7" w:space="0" w:color="1C1C1C"/>
              <w:left w:val="single" w:sz="7" w:space="0" w:color="1F1F1F"/>
              <w:bottom w:val="single" w:sz="7" w:space="0" w:color="1C1C1C"/>
              <w:right w:val="single" w:sz="7" w:space="0" w:color="1C1C1C"/>
            </w:tcBorders>
          </w:tcPr>
          <w:p w14:paraId="0B155C1D"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26 </w:t>
            </w:r>
            <w:proofErr w:type="spellStart"/>
            <w:r w:rsidRPr="006F58A5">
              <w:rPr>
                <w:rFonts w:asciiTheme="majorHAnsi" w:hAnsiTheme="majorHAnsi"/>
                <w:sz w:val="24"/>
                <w:szCs w:val="24"/>
              </w:rPr>
              <w:t>hrs</w:t>
            </w:r>
            <w:proofErr w:type="spellEnd"/>
          </w:p>
          <w:p w14:paraId="4D7B8499" w14:textId="77777777" w:rsidR="006F58A5" w:rsidRPr="006F58A5" w:rsidRDefault="006F58A5" w:rsidP="00677FCD">
            <w:pPr>
              <w:pStyle w:val="NoSpacing"/>
              <w:spacing w:line="276" w:lineRule="auto"/>
              <w:jc w:val="both"/>
              <w:rPr>
                <w:rFonts w:asciiTheme="majorHAnsi" w:hAnsiTheme="majorHAnsi"/>
                <w:sz w:val="24"/>
                <w:szCs w:val="24"/>
              </w:rPr>
            </w:pPr>
          </w:p>
        </w:tc>
      </w:tr>
      <w:tr w:rsidR="006F58A5" w:rsidRPr="00E875BE" w14:paraId="11914A7E" w14:textId="77777777" w:rsidTr="006F58A5">
        <w:trPr>
          <w:trHeight w:hRule="exact" w:val="443"/>
        </w:trPr>
        <w:tc>
          <w:tcPr>
            <w:tcW w:w="1089" w:type="dxa"/>
            <w:tcBorders>
              <w:top w:val="single" w:sz="7" w:space="0" w:color="1C1C1C"/>
              <w:left w:val="single" w:sz="7" w:space="0" w:color="1C1C1C"/>
              <w:bottom w:val="single" w:sz="7" w:space="0" w:color="1C1C1C"/>
              <w:right w:val="single" w:sz="7" w:space="0" w:color="1F1F1F"/>
            </w:tcBorders>
          </w:tcPr>
          <w:p w14:paraId="4AD27BDC" w14:textId="77777777" w:rsidR="006F58A5" w:rsidRPr="006F58A5" w:rsidRDefault="006F58A5" w:rsidP="00677FCD">
            <w:pPr>
              <w:pStyle w:val="NoSpacing"/>
              <w:spacing w:line="276" w:lineRule="auto"/>
              <w:jc w:val="both"/>
              <w:rPr>
                <w:rFonts w:asciiTheme="majorHAnsi" w:eastAsia="Times New Roman" w:hAnsiTheme="majorHAnsi"/>
                <w:sz w:val="24"/>
                <w:szCs w:val="24"/>
              </w:rPr>
            </w:pPr>
            <w:r w:rsidRPr="006F58A5">
              <w:rPr>
                <w:rFonts w:asciiTheme="majorHAnsi" w:eastAsia="Times New Roman" w:hAnsiTheme="majorHAnsi"/>
                <w:sz w:val="24"/>
                <w:szCs w:val="24"/>
              </w:rPr>
              <w:t>4</w:t>
            </w:r>
          </w:p>
        </w:tc>
        <w:tc>
          <w:tcPr>
            <w:tcW w:w="7142" w:type="dxa"/>
            <w:tcBorders>
              <w:top w:val="single" w:sz="7" w:space="0" w:color="1C1C1C"/>
              <w:left w:val="single" w:sz="7" w:space="0" w:color="1F1F1F"/>
              <w:bottom w:val="single" w:sz="7" w:space="0" w:color="1C1C1C"/>
              <w:right w:val="single" w:sz="7" w:space="0" w:color="1F1F1F"/>
            </w:tcBorders>
          </w:tcPr>
          <w:p w14:paraId="07E68DBA"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Economic Citizenship </w:t>
            </w:r>
          </w:p>
        </w:tc>
        <w:tc>
          <w:tcPr>
            <w:tcW w:w="2300" w:type="dxa"/>
            <w:tcBorders>
              <w:top w:val="single" w:sz="7" w:space="0" w:color="1C1C1C"/>
              <w:left w:val="single" w:sz="7" w:space="0" w:color="1F1F1F"/>
              <w:bottom w:val="single" w:sz="7" w:space="0" w:color="1C1C1C"/>
              <w:right w:val="single" w:sz="7" w:space="0" w:color="1C1C1C"/>
            </w:tcBorders>
          </w:tcPr>
          <w:p w14:paraId="32D7D424"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12 </w:t>
            </w:r>
            <w:proofErr w:type="spellStart"/>
            <w:r w:rsidRPr="006F58A5">
              <w:rPr>
                <w:rFonts w:asciiTheme="majorHAnsi" w:hAnsiTheme="majorHAnsi"/>
                <w:sz w:val="24"/>
                <w:szCs w:val="24"/>
              </w:rPr>
              <w:t>hrs</w:t>
            </w:r>
            <w:proofErr w:type="spellEnd"/>
          </w:p>
          <w:p w14:paraId="1CF22C11" w14:textId="77777777" w:rsidR="006F58A5" w:rsidRPr="006F58A5" w:rsidRDefault="006F58A5" w:rsidP="00677FCD">
            <w:pPr>
              <w:pStyle w:val="NoSpacing"/>
              <w:spacing w:line="276" w:lineRule="auto"/>
              <w:jc w:val="both"/>
              <w:rPr>
                <w:rFonts w:asciiTheme="majorHAnsi" w:hAnsiTheme="majorHAnsi"/>
                <w:sz w:val="24"/>
                <w:szCs w:val="24"/>
              </w:rPr>
            </w:pPr>
          </w:p>
        </w:tc>
      </w:tr>
      <w:tr w:rsidR="006F58A5" w:rsidRPr="00E875BE" w14:paraId="3A389216" w14:textId="77777777" w:rsidTr="006F58A5">
        <w:trPr>
          <w:trHeight w:hRule="exact" w:val="506"/>
        </w:trPr>
        <w:tc>
          <w:tcPr>
            <w:tcW w:w="1089" w:type="dxa"/>
            <w:tcBorders>
              <w:top w:val="single" w:sz="7" w:space="0" w:color="1C1C1C"/>
              <w:left w:val="single" w:sz="7" w:space="0" w:color="1C1C1C"/>
              <w:bottom w:val="single" w:sz="7" w:space="0" w:color="1C1C1C"/>
              <w:right w:val="single" w:sz="7" w:space="0" w:color="1F1F1F"/>
            </w:tcBorders>
          </w:tcPr>
          <w:p w14:paraId="0DE36DBD" w14:textId="77777777" w:rsidR="006F58A5" w:rsidRPr="006F58A5" w:rsidRDefault="006F58A5" w:rsidP="00677FCD">
            <w:pPr>
              <w:pStyle w:val="NoSpacing"/>
              <w:spacing w:line="276" w:lineRule="auto"/>
              <w:jc w:val="both"/>
              <w:rPr>
                <w:rFonts w:asciiTheme="majorHAnsi" w:eastAsia="Times New Roman" w:hAnsiTheme="majorHAnsi"/>
                <w:sz w:val="24"/>
                <w:szCs w:val="24"/>
              </w:rPr>
            </w:pPr>
            <w:r w:rsidRPr="006F58A5">
              <w:rPr>
                <w:rFonts w:asciiTheme="majorHAnsi" w:eastAsia="Times New Roman" w:hAnsiTheme="majorHAnsi"/>
                <w:sz w:val="24"/>
                <w:szCs w:val="24"/>
              </w:rPr>
              <w:t>5</w:t>
            </w:r>
          </w:p>
        </w:tc>
        <w:tc>
          <w:tcPr>
            <w:tcW w:w="7142" w:type="dxa"/>
            <w:tcBorders>
              <w:top w:val="single" w:sz="7" w:space="0" w:color="1C1C1C"/>
              <w:left w:val="single" w:sz="7" w:space="0" w:color="1F1F1F"/>
              <w:bottom w:val="single" w:sz="7" w:space="0" w:color="1C1C1C"/>
              <w:right w:val="single" w:sz="7" w:space="0" w:color="1F1F1F"/>
            </w:tcBorders>
          </w:tcPr>
          <w:p w14:paraId="68F59458"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Economic Interdependence</w:t>
            </w:r>
          </w:p>
        </w:tc>
        <w:tc>
          <w:tcPr>
            <w:tcW w:w="2300" w:type="dxa"/>
            <w:tcBorders>
              <w:top w:val="single" w:sz="7" w:space="0" w:color="1C1C1C"/>
              <w:left w:val="single" w:sz="7" w:space="0" w:color="1F1F1F"/>
              <w:bottom w:val="single" w:sz="7" w:space="0" w:color="1C1C1C"/>
              <w:right w:val="single" w:sz="7" w:space="0" w:color="1C1C1C"/>
            </w:tcBorders>
          </w:tcPr>
          <w:p w14:paraId="3048E603"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18 </w:t>
            </w:r>
            <w:proofErr w:type="spellStart"/>
            <w:r w:rsidRPr="006F58A5">
              <w:rPr>
                <w:rFonts w:asciiTheme="majorHAnsi" w:hAnsiTheme="majorHAnsi"/>
                <w:sz w:val="24"/>
                <w:szCs w:val="24"/>
              </w:rPr>
              <w:t>hrs</w:t>
            </w:r>
            <w:proofErr w:type="spellEnd"/>
          </w:p>
          <w:p w14:paraId="77ACC619" w14:textId="77777777" w:rsidR="006F58A5" w:rsidRPr="006F58A5" w:rsidRDefault="006F58A5" w:rsidP="00677FCD">
            <w:pPr>
              <w:pStyle w:val="NoSpacing"/>
              <w:spacing w:line="276" w:lineRule="auto"/>
              <w:jc w:val="both"/>
              <w:rPr>
                <w:rFonts w:asciiTheme="majorHAnsi" w:hAnsiTheme="majorHAnsi"/>
                <w:sz w:val="24"/>
                <w:szCs w:val="24"/>
              </w:rPr>
            </w:pPr>
          </w:p>
        </w:tc>
      </w:tr>
      <w:tr w:rsidR="006F58A5" w:rsidRPr="00E875BE" w14:paraId="35E0C35A" w14:textId="77777777" w:rsidTr="006F58A5">
        <w:trPr>
          <w:trHeight w:hRule="exact" w:val="479"/>
        </w:trPr>
        <w:tc>
          <w:tcPr>
            <w:tcW w:w="1089" w:type="dxa"/>
            <w:tcBorders>
              <w:top w:val="single" w:sz="7" w:space="0" w:color="1C1C1C"/>
              <w:left w:val="single" w:sz="7" w:space="0" w:color="1C1C1C"/>
              <w:bottom w:val="single" w:sz="7" w:space="0" w:color="1C1C1C"/>
              <w:right w:val="single" w:sz="7" w:space="0" w:color="1F1F1F"/>
            </w:tcBorders>
          </w:tcPr>
          <w:p w14:paraId="27492A23" w14:textId="77777777" w:rsidR="006F58A5" w:rsidRPr="006F58A5" w:rsidRDefault="006F58A5" w:rsidP="00677FCD">
            <w:pPr>
              <w:pStyle w:val="NoSpacing"/>
              <w:spacing w:line="276" w:lineRule="auto"/>
              <w:jc w:val="both"/>
              <w:rPr>
                <w:rFonts w:asciiTheme="majorHAnsi" w:eastAsia="Times New Roman" w:hAnsiTheme="majorHAnsi"/>
                <w:sz w:val="24"/>
                <w:szCs w:val="24"/>
              </w:rPr>
            </w:pPr>
          </w:p>
        </w:tc>
        <w:tc>
          <w:tcPr>
            <w:tcW w:w="7142" w:type="dxa"/>
            <w:tcBorders>
              <w:top w:val="single" w:sz="7" w:space="0" w:color="1C1C1C"/>
              <w:left w:val="single" w:sz="7" w:space="0" w:color="1F1F1F"/>
              <w:bottom w:val="single" w:sz="7" w:space="0" w:color="1C1C1C"/>
              <w:right w:val="single" w:sz="7" w:space="0" w:color="1F1F1F"/>
            </w:tcBorders>
          </w:tcPr>
          <w:p w14:paraId="3CE259E1" w14:textId="77777777" w:rsidR="006F58A5" w:rsidRPr="006F58A5" w:rsidRDefault="006F58A5" w:rsidP="00677FCD">
            <w:pPr>
              <w:pStyle w:val="NoSpacing"/>
              <w:spacing w:line="276" w:lineRule="auto"/>
              <w:jc w:val="both"/>
              <w:rPr>
                <w:rFonts w:asciiTheme="majorHAnsi" w:hAnsiTheme="majorHAnsi"/>
                <w:sz w:val="24"/>
                <w:szCs w:val="24"/>
              </w:rPr>
            </w:pPr>
            <w:r w:rsidRPr="006F58A5">
              <w:rPr>
                <w:rFonts w:asciiTheme="majorHAnsi" w:hAnsiTheme="majorHAnsi"/>
                <w:sz w:val="24"/>
                <w:szCs w:val="24"/>
              </w:rPr>
              <w:t xml:space="preserve"> ISP Presentation and Final Exam</w:t>
            </w:r>
          </w:p>
        </w:tc>
        <w:tc>
          <w:tcPr>
            <w:tcW w:w="2300" w:type="dxa"/>
            <w:tcBorders>
              <w:top w:val="single" w:sz="7" w:space="0" w:color="1C1C1C"/>
              <w:left w:val="single" w:sz="7" w:space="0" w:color="1F1F1F"/>
              <w:bottom w:val="single" w:sz="7" w:space="0" w:color="1C1C1C"/>
              <w:right w:val="single" w:sz="7" w:space="0" w:color="1C1C1C"/>
            </w:tcBorders>
          </w:tcPr>
          <w:p w14:paraId="529EEC6C" w14:textId="77777777" w:rsidR="006F58A5" w:rsidRPr="006F58A5" w:rsidRDefault="006F58A5" w:rsidP="00677FCD">
            <w:pPr>
              <w:pStyle w:val="NoSpacing"/>
              <w:spacing w:line="276" w:lineRule="auto"/>
              <w:jc w:val="both"/>
              <w:rPr>
                <w:rFonts w:asciiTheme="majorHAnsi" w:eastAsia="Calibri" w:hAnsiTheme="majorHAnsi" w:cs="Calibri"/>
                <w:sz w:val="24"/>
                <w:szCs w:val="24"/>
              </w:rPr>
            </w:pPr>
            <w:r w:rsidRPr="006F58A5">
              <w:rPr>
                <w:rFonts w:asciiTheme="majorHAnsi" w:eastAsia="Calibri" w:hAnsiTheme="majorHAnsi" w:cs="Calibri"/>
                <w:sz w:val="24"/>
                <w:szCs w:val="24"/>
              </w:rPr>
              <w:t xml:space="preserve"> 10 </w:t>
            </w:r>
            <w:proofErr w:type="spellStart"/>
            <w:r w:rsidRPr="006F58A5">
              <w:rPr>
                <w:rFonts w:asciiTheme="majorHAnsi" w:eastAsia="Calibri" w:hAnsiTheme="majorHAnsi" w:cs="Calibri"/>
                <w:sz w:val="24"/>
                <w:szCs w:val="24"/>
              </w:rPr>
              <w:t>hrs</w:t>
            </w:r>
            <w:proofErr w:type="spellEnd"/>
          </w:p>
        </w:tc>
      </w:tr>
      <w:tr w:rsidR="006F58A5" w:rsidRPr="00E875BE" w14:paraId="678C7EB8" w14:textId="77777777" w:rsidTr="006F58A5">
        <w:trPr>
          <w:trHeight w:hRule="exact" w:val="467"/>
        </w:trPr>
        <w:tc>
          <w:tcPr>
            <w:tcW w:w="1089" w:type="dxa"/>
            <w:tcBorders>
              <w:top w:val="single" w:sz="7" w:space="0" w:color="1C1C1C"/>
              <w:left w:val="single" w:sz="7" w:space="0" w:color="1C1C1C"/>
              <w:bottom w:val="single" w:sz="7" w:space="0" w:color="1C1C1C"/>
              <w:right w:val="single" w:sz="7" w:space="0" w:color="1F1F1F"/>
            </w:tcBorders>
          </w:tcPr>
          <w:p w14:paraId="0AB31E8D" w14:textId="77777777" w:rsidR="006F58A5" w:rsidRPr="006F58A5" w:rsidRDefault="006F58A5" w:rsidP="00677FCD">
            <w:pPr>
              <w:rPr>
                <w:rFonts w:asciiTheme="majorHAnsi" w:hAnsiTheme="majorHAnsi" w:cs="Calibri"/>
                <w:sz w:val="24"/>
                <w:szCs w:val="24"/>
              </w:rPr>
            </w:pPr>
          </w:p>
        </w:tc>
        <w:tc>
          <w:tcPr>
            <w:tcW w:w="7142" w:type="dxa"/>
            <w:tcBorders>
              <w:top w:val="single" w:sz="7" w:space="0" w:color="1C1C1C"/>
              <w:left w:val="single" w:sz="7" w:space="0" w:color="1F1F1F"/>
              <w:bottom w:val="single" w:sz="7" w:space="0" w:color="1C1C1C"/>
              <w:right w:val="single" w:sz="7" w:space="0" w:color="1F1F1F"/>
            </w:tcBorders>
            <w:vAlign w:val="center"/>
          </w:tcPr>
          <w:p w14:paraId="14A7CC4F" w14:textId="77777777" w:rsidR="006F58A5" w:rsidRPr="006F58A5" w:rsidRDefault="006F58A5" w:rsidP="00677FCD">
            <w:pPr>
              <w:rPr>
                <w:rFonts w:asciiTheme="majorHAnsi" w:hAnsiTheme="majorHAnsi" w:cs="Calibri"/>
                <w:sz w:val="24"/>
                <w:szCs w:val="24"/>
              </w:rPr>
            </w:pPr>
            <w:r w:rsidRPr="006F58A5">
              <w:rPr>
                <w:rFonts w:asciiTheme="majorHAnsi" w:eastAsia="Arial" w:hAnsiTheme="majorHAnsi" w:cs="Calibri"/>
                <w:color w:val="0A0A0A"/>
                <w:sz w:val="24"/>
                <w:szCs w:val="24"/>
              </w:rPr>
              <w:t xml:space="preserve">Total: </w:t>
            </w:r>
          </w:p>
        </w:tc>
        <w:tc>
          <w:tcPr>
            <w:tcW w:w="2300" w:type="dxa"/>
            <w:tcBorders>
              <w:top w:val="single" w:sz="7" w:space="0" w:color="1C1C1C"/>
              <w:left w:val="single" w:sz="7" w:space="0" w:color="1F1F1F"/>
              <w:bottom w:val="single" w:sz="7" w:space="0" w:color="1C1C1C"/>
              <w:right w:val="single" w:sz="7" w:space="0" w:color="1C1C1C"/>
            </w:tcBorders>
            <w:vAlign w:val="center"/>
          </w:tcPr>
          <w:p w14:paraId="0455B850" w14:textId="77777777" w:rsidR="006F58A5" w:rsidRPr="006F58A5" w:rsidRDefault="006F58A5" w:rsidP="00677FCD">
            <w:pPr>
              <w:rPr>
                <w:rFonts w:asciiTheme="majorHAnsi" w:eastAsia="Arial" w:hAnsiTheme="majorHAnsi" w:cs="Calibri"/>
                <w:sz w:val="24"/>
                <w:szCs w:val="24"/>
              </w:rPr>
            </w:pPr>
            <w:r w:rsidRPr="006F58A5">
              <w:rPr>
                <w:rFonts w:asciiTheme="majorHAnsi" w:eastAsia="Arial" w:hAnsiTheme="majorHAnsi" w:cs="Calibri"/>
                <w:color w:val="0A0A0A"/>
                <w:sz w:val="24"/>
                <w:szCs w:val="24"/>
              </w:rPr>
              <w:t xml:space="preserve"> 110 </w:t>
            </w:r>
            <w:proofErr w:type="spellStart"/>
            <w:r w:rsidRPr="006F58A5">
              <w:rPr>
                <w:rFonts w:asciiTheme="majorHAnsi" w:eastAsia="Arial" w:hAnsiTheme="majorHAnsi" w:cs="Calibri"/>
                <w:color w:val="0A0A0A"/>
                <w:sz w:val="24"/>
                <w:szCs w:val="24"/>
              </w:rPr>
              <w:t>hrs</w:t>
            </w:r>
            <w:proofErr w:type="spellEnd"/>
          </w:p>
        </w:tc>
      </w:tr>
    </w:tbl>
    <w:p w14:paraId="19FAF3B9" w14:textId="77777777" w:rsidR="0076118B" w:rsidRPr="006F58A5" w:rsidRDefault="0076118B" w:rsidP="0076118B">
      <w:pPr>
        <w:pStyle w:val="Heading1"/>
        <w:tabs>
          <w:tab w:val="left" w:pos="5247"/>
        </w:tabs>
        <w:spacing w:before="120"/>
        <w:rPr>
          <w:rFonts w:ascii="Cambria" w:hAnsi="Cambria"/>
          <w:color w:val="000000" w:themeColor="text1"/>
          <w:u w:val="single"/>
        </w:rPr>
      </w:pPr>
    </w:p>
    <w:p w14:paraId="00031C49" w14:textId="550F606F" w:rsidR="0076118B" w:rsidRPr="006F58A5" w:rsidRDefault="0076118B" w:rsidP="0076118B">
      <w:pPr>
        <w:pStyle w:val="Heading1"/>
        <w:tabs>
          <w:tab w:val="left" w:pos="5247"/>
        </w:tabs>
        <w:spacing w:before="120"/>
        <w:rPr>
          <w:rFonts w:ascii="Cambria" w:hAnsi="Cambria"/>
          <w:sz w:val="40"/>
          <w:u w:val="single"/>
        </w:rPr>
      </w:pPr>
      <w:r w:rsidRPr="006F58A5">
        <w:rPr>
          <w:rFonts w:ascii="Cambria" w:hAnsi="Cambria"/>
          <w:color w:val="000000" w:themeColor="text1"/>
          <w:u w:val="single"/>
        </w:rPr>
        <w:t>ACHIEVEMENT CHART</w:t>
      </w:r>
    </w:p>
    <w:p w14:paraId="1260BAF2" w14:textId="77777777" w:rsidR="0076118B" w:rsidRPr="006F58A5" w:rsidRDefault="0076118B" w:rsidP="0076118B">
      <w:pPr>
        <w:pStyle w:val="BodyText"/>
        <w:rPr>
          <w:rFonts w:ascii="Cambria" w:hAnsi="Cambria" w:cs="Calibri"/>
          <w:sz w:val="24"/>
          <w:szCs w:val="24"/>
        </w:rPr>
      </w:pPr>
      <w:r w:rsidRPr="006F58A5">
        <w:rPr>
          <w:rFonts w:ascii="Cambria" w:hAnsi="Cambria" w:cs="Calibri"/>
          <w:sz w:val="24"/>
          <w:szCs w:val="24"/>
        </w:rPr>
        <w:t>The following table provides a summary description of achievement in each percentage grade range and corresponding level of achievement:</w:t>
      </w:r>
    </w:p>
    <w:p w14:paraId="23F07FA7" w14:textId="77777777" w:rsidR="0076118B" w:rsidRPr="006F58A5" w:rsidRDefault="0076118B" w:rsidP="0076118B">
      <w:pPr>
        <w:pStyle w:val="BodyText"/>
        <w:rPr>
          <w:rFonts w:ascii="Cambria" w:hAnsi="Cambria" w:cs="Calibri"/>
          <w:sz w:val="24"/>
          <w:szCs w:val="24"/>
        </w:rPr>
      </w:pPr>
    </w:p>
    <w:tbl>
      <w:tblPr>
        <w:tblW w:w="10507" w:type="dxa"/>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890"/>
        <w:gridCol w:w="6979"/>
      </w:tblGrid>
      <w:tr w:rsidR="0076118B" w:rsidRPr="006F58A5" w14:paraId="1A692F12" w14:textId="77777777" w:rsidTr="0076118B">
        <w:tc>
          <w:tcPr>
            <w:tcW w:w="1638" w:type="dxa"/>
            <w:tcBorders>
              <w:top w:val="single" w:sz="4" w:space="0" w:color="auto"/>
              <w:left w:val="single" w:sz="4" w:space="0" w:color="auto"/>
              <w:bottom w:val="single" w:sz="4" w:space="0" w:color="auto"/>
              <w:right w:val="single" w:sz="4" w:space="0" w:color="auto"/>
            </w:tcBorders>
            <w:shd w:val="pct12" w:color="auto" w:fill="FFFFFF"/>
          </w:tcPr>
          <w:p w14:paraId="5C5DF1A3" w14:textId="77777777" w:rsidR="0076118B" w:rsidRPr="006F58A5" w:rsidRDefault="0076118B" w:rsidP="00057541">
            <w:pPr>
              <w:jc w:val="center"/>
              <w:rPr>
                <w:rFonts w:ascii="Cambria" w:eastAsia="Calibri" w:hAnsi="Cambria" w:cs="Calibri"/>
                <w:b/>
                <w:sz w:val="24"/>
                <w:szCs w:val="24"/>
              </w:rPr>
            </w:pPr>
            <w:r w:rsidRPr="006F58A5">
              <w:rPr>
                <w:rFonts w:ascii="Cambria" w:eastAsia="Calibri" w:hAnsi="Cambria" w:cs="Calibri"/>
                <w:b/>
                <w:sz w:val="24"/>
                <w:szCs w:val="24"/>
              </w:rPr>
              <w:t>Percentage</w:t>
            </w:r>
          </w:p>
          <w:p w14:paraId="1B0BD2BF" w14:textId="77777777" w:rsidR="0076118B" w:rsidRPr="006F58A5" w:rsidRDefault="0076118B" w:rsidP="00057541">
            <w:pPr>
              <w:jc w:val="center"/>
              <w:rPr>
                <w:rFonts w:ascii="Cambria" w:eastAsia="Calibri" w:hAnsi="Cambria" w:cs="Calibri"/>
                <w:b/>
                <w:sz w:val="24"/>
                <w:szCs w:val="24"/>
              </w:rPr>
            </w:pPr>
            <w:r w:rsidRPr="006F58A5">
              <w:rPr>
                <w:rFonts w:ascii="Cambria" w:eastAsia="Calibri" w:hAnsi="Cambria" w:cs="Calibri"/>
                <w:b/>
                <w:sz w:val="24"/>
                <w:szCs w:val="24"/>
              </w:rPr>
              <w:t>Grade Range</w:t>
            </w:r>
          </w:p>
        </w:tc>
        <w:tc>
          <w:tcPr>
            <w:tcW w:w="1890" w:type="dxa"/>
            <w:tcBorders>
              <w:top w:val="single" w:sz="4" w:space="0" w:color="auto"/>
              <w:left w:val="single" w:sz="4" w:space="0" w:color="auto"/>
              <w:bottom w:val="single" w:sz="4" w:space="0" w:color="auto"/>
              <w:right w:val="single" w:sz="4" w:space="0" w:color="auto"/>
            </w:tcBorders>
            <w:shd w:val="pct12" w:color="auto" w:fill="FFFFFF"/>
          </w:tcPr>
          <w:p w14:paraId="2FA0A0FC" w14:textId="77777777" w:rsidR="0076118B" w:rsidRPr="006F58A5" w:rsidRDefault="0076118B" w:rsidP="00057541">
            <w:pPr>
              <w:jc w:val="center"/>
              <w:rPr>
                <w:rFonts w:ascii="Cambria" w:eastAsia="Calibri" w:hAnsi="Cambria" w:cs="Calibri"/>
                <w:b/>
                <w:sz w:val="24"/>
                <w:szCs w:val="24"/>
              </w:rPr>
            </w:pPr>
            <w:r w:rsidRPr="006F58A5">
              <w:rPr>
                <w:rFonts w:ascii="Cambria" w:eastAsia="Calibri" w:hAnsi="Cambria" w:cs="Calibri"/>
                <w:b/>
                <w:sz w:val="24"/>
                <w:szCs w:val="24"/>
              </w:rPr>
              <w:t>Achievement</w:t>
            </w:r>
          </w:p>
          <w:p w14:paraId="404CB4D8" w14:textId="77777777" w:rsidR="0076118B" w:rsidRPr="006F58A5" w:rsidRDefault="0076118B" w:rsidP="00057541">
            <w:pPr>
              <w:jc w:val="center"/>
              <w:rPr>
                <w:rFonts w:ascii="Cambria" w:eastAsia="Calibri" w:hAnsi="Cambria" w:cs="Calibri"/>
                <w:b/>
                <w:sz w:val="24"/>
                <w:szCs w:val="24"/>
              </w:rPr>
            </w:pPr>
            <w:r w:rsidRPr="006F58A5">
              <w:rPr>
                <w:rFonts w:ascii="Cambria" w:eastAsia="Calibri" w:hAnsi="Cambria" w:cs="Calibri"/>
                <w:b/>
                <w:sz w:val="24"/>
                <w:szCs w:val="24"/>
              </w:rPr>
              <w:t>Level</w:t>
            </w:r>
          </w:p>
        </w:tc>
        <w:tc>
          <w:tcPr>
            <w:tcW w:w="6979" w:type="dxa"/>
            <w:tcBorders>
              <w:top w:val="single" w:sz="4" w:space="0" w:color="auto"/>
              <w:left w:val="single" w:sz="4" w:space="0" w:color="auto"/>
              <w:bottom w:val="single" w:sz="4" w:space="0" w:color="auto"/>
              <w:right w:val="single" w:sz="4" w:space="0" w:color="auto"/>
            </w:tcBorders>
            <w:shd w:val="pct12" w:color="auto" w:fill="FFFFFF"/>
          </w:tcPr>
          <w:p w14:paraId="59C29F61" w14:textId="77777777" w:rsidR="0076118B" w:rsidRPr="006F58A5" w:rsidRDefault="0076118B" w:rsidP="00057541">
            <w:pPr>
              <w:spacing w:before="120"/>
              <w:rPr>
                <w:rFonts w:ascii="Cambria" w:eastAsia="Calibri" w:hAnsi="Cambria" w:cs="Calibri"/>
                <w:b/>
                <w:sz w:val="24"/>
                <w:szCs w:val="24"/>
              </w:rPr>
            </w:pPr>
            <w:r w:rsidRPr="006F58A5">
              <w:rPr>
                <w:rFonts w:ascii="Cambria" w:eastAsia="Calibri" w:hAnsi="Cambria" w:cs="Calibri"/>
                <w:b/>
                <w:sz w:val="24"/>
                <w:szCs w:val="24"/>
              </w:rPr>
              <w:t>Summary Description</w:t>
            </w:r>
          </w:p>
        </w:tc>
      </w:tr>
      <w:tr w:rsidR="0076118B" w:rsidRPr="006F58A5" w14:paraId="4663654E" w14:textId="77777777" w:rsidTr="0076118B">
        <w:trPr>
          <w:trHeight w:val="602"/>
        </w:trPr>
        <w:tc>
          <w:tcPr>
            <w:tcW w:w="1638" w:type="dxa"/>
            <w:tcBorders>
              <w:top w:val="single" w:sz="4" w:space="0" w:color="auto"/>
              <w:left w:val="single" w:sz="4" w:space="0" w:color="auto"/>
              <w:bottom w:val="single" w:sz="4" w:space="0" w:color="auto"/>
              <w:right w:val="single" w:sz="4" w:space="0" w:color="auto"/>
            </w:tcBorders>
          </w:tcPr>
          <w:p w14:paraId="503F8F6B"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80-100%</w:t>
            </w:r>
          </w:p>
        </w:tc>
        <w:tc>
          <w:tcPr>
            <w:tcW w:w="1890" w:type="dxa"/>
            <w:tcBorders>
              <w:top w:val="single" w:sz="4" w:space="0" w:color="auto"/>
              <w:left w:val="single" w:sz="4" w:space="0" w:color="auto"/>
              <w:bottom w:val="single" w:sz="4" w:space="0" w:color="auto"/>
              <w:right w:val="single" w:sz="4" w:space="0" w:color="auto"/>
            </w:tcBorders>
          </w:tcPr>
          <w:p w14:paraId="316DD975"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Level 4</w:t>
            </w:r>
          </w:p>
        </w:tc>
        <w:tc>
          <w:tcPr>
            <w:tcW w:w="6979" w:type="dxa"/>
            <w:tcBorders>
              <w:top w:val="single" w:sz="4" w:space="0" w:color="auto"/>
              <w:left w:val="single" w:sz="4" w:space="0" w:color="auto"/>
              <w:bottom w:val="single" w:sz="4" w:space="0" w:color="auto"/>
              <w:right w:val="single" w:sz="4" w:space="0" w:color="auto"/>
            </w:tcBorders>
          </w:tcPr>
          <w:p w14:paraId="5E3C3252" w14:textId="77777777" w:rsidR="0076118B" w:rsidRPr="006F58A5" w:rsidRDefault="0076118B" w:rsidP="00057541">
            <w:pPr>
              <w:rPr>
                <w:rFonts w:ascii="Cambria" w:eastAsia="Calibri" w:hAnsi="Cambria" w:cs="Calibri"/>
                <w:sz w:val="24"/>
                <w:szCs w:val="24"/>
              </w:rPr>
            </w:pPr>
            <w:r w:rsidRPr="006F58A5">
              <w:rPr>
                <w:rFonts w:ascii="Cambria" w:eastAsia="Calibri" w:hAnsi="Cambria" w:cs="Calibri"/>
                <w:sz w:val="24"/>
                <w:szCs w:val="24"/>
              </w:rPr>
              <w:t>A very high to outstanding level of achievement.  Achievement is above the provincial standard.</w:t>
            </w:r>
          </w:p>
        </w:tc>
      </w:tr>
      <w:tr w:rsidR="0076118B" w:rsidRPr="006F58A5" w14:paraId="56CF2E9D" w14:textId="77777777" w:rsidTr="0076118B">
        <w:trPr>
          <w:trHeight w:val="584"/>
        </w:trPr>
        <w:tc>
          <w:tcPr>
            <w:tcW w:w="1638" w:type="dxa"/>
            <w:tcBorders>
              <w:top w:val="single" w:sz="4" w:space="0" w:color="auto"/>
              <w:left w:val="single" w:sz="4" w:space="0" w:color="auto"/>
              <w:bottom w:val="single" w:sz="4" w:space="0" w:color="auto"/>
              <w:right w:val="single" w:sz="4" w:space="0" w:color="auto"/>
            </w:tcBorders>
          </w:tcPr>
          <w:p w14:paraId="6E32424A"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70-79%</w:t>
            </w:r>
          </w:p>
        </w:tc>
        <w:tc>
          <w:tcPr>
            <w:tcW w:w="1890" w:type="dxa"/>
            <w:tcBorders>
              <w:top w:val="single" w:sz="4" w:space="0" w:color="auto"/>
              <w:left w:val="single" w:sz="4" w:space="0" w:color="auto"/>
              <w:bottom w:val="single" w:sz="4" w:space="0" w:color="auto"/>
              <w:right w:val="single" w:sz="4" w:space="0" w:color="auto"/>
            </w:tcBorders>
          </w:tcPr>
          <w:p w14:paraId="192612BC"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Level 3</w:t>
            </w:r>
          </w:p>
        </w:tc>
        <w:tc>
          <w:tcPr>
            <w:tcW w:w="6979" w:type="dxa"/>
            <w:tcBorders>
              <w:top w:val="single" w:sz="4" w:space="0" w:color="auto"/>
              <w:left w:val="single" w:sz="4" w:space="0" w:color="auto"/>
              <w:bottom w:val="single" w:sz="4" w:space="0" w:color="auto"/>
              <w:right w:val="single" w:sz="4" w:space="0" w:color="auto"/>
            </w:tcBorders>
          </w:tcPr>
          <w:p w14:paraId="64A987E4" w14:textId="77777777" w:rsidR="0076118B" w:rsidRPr="006F58A5" w:rsidRDefault="0076118B" w:rsidP="00057541">
            <w:pPr>
              <w:rPr>
                <w:rFonts w:ascii="Cambria" w:eastAsia="Calibri" w:hAnsi="Cambria" w:cs="Calibri"/>
                <w:sz w:val="24"/>
                <w:szCs w:val="24"/>
              </w:rPr>
            </w:pPr>
            <w:r w:rsidRPr="006F58A5">
              <w:rPr>
                <w:rFonts w:ascii="Cambria" w:eastAsia="Calibri" w:hAnsi="Cambria" w:cs="Calibri"/>
                <w:sz w:val="24"/>
                <w:szCs w:val="24"/>
              </w:rPr>
              <w:t>A high level of achievement.  Achievement is at the provincial standard.</w:t>
            </w:r>
          </w:p>
        </w:tc>
      </w:tr>
      <w:tr w:rsidR="0076118B" w:rsidRPr="006F58A5" w14:paraId="530959B3" w14:textId="77777777" w:rsidTr="0076118B">
        <w:tc>
          <w:tcPr>
            <w:tcW w:w="1638" w:type="dxa"/>
            <w:tcBorders>
              <w:top w:val="single" w:sz="4" w:space="0" w:color="auto"/>
              <w:left w:val="single" w:sz="4" w:space="0" w:color="auto"/>
              <w:bottom w:val="single" w:sz="4" w:space="0" w:color="auto"/>
              <w:right w:val="single" w:sz="4" w:space="0" w:color="auto"/>
            </w:tcBorders>
          </w:tcPr>
          <w:p w14:paraId="653C0F61"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60-69%</w:t>
            </w:r>
          </w:p>
        </w:tc>
        <w:tc>
          <w:tcPr>
            <w:tcW w:w="1890" w:type="dxa"/>
            <w:tcBorders>
              <w:top w:val="single" w:sz="4" w:space="0" w:color="auto"/>
              <w:left w:val="single" w:sz="4" w:space="0" w:color="auto"/>
              <w:bottom w:val="single" w:sz="4" w:space="0" w:color="auto"/>
              <w:right w:val="single" w:sz="4" w:space="0" w:color="auto"/>
            </w:tcBorders>
          </w:tcPr>
          <w:p w14:paraId="4C26EDFB"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Level 2</w:t>
            </w:r>
          </w:p>
        </w:tc>
        <w:tc>
          <w:tcPr>
            <w:tcW w:w="6979" w:type="dxa"/>
            <w:tcBorders>
              <w:top w:val="single" w:sz="4" w:space="0" w:color="auto"/>
              <w:left w:val="single" w:sz="4" w:space="0" w:color="auto"/>
              <w:bottom w:val="single" w:sz="4" w:space="0" w:color="auto"/>
              <w:right w:val="single" w:sz="4" w:space="0" w:color="auto"/>
            </w:tcBorders>
          </w:tcPr>
          <w:p w14:paraId="0C8485B0" w14:textId="77777777" w:rsidR="0076118B" w:rsidRPr="006F58A5" w:rsidRDefault="0076118B" w:rsidP="00057541">
            <w:pPr>
              <w:rPr>
                <w:rFonts w:ascii="Cambria" w:eastAsia="Calibri" w:hAnsi="Cambria" w:cs="Calibri"/>
                <w:sz w:val="24"/>
                <w:szCs w:val="24"/>
              </w:rPr>
            </w:pPr>
            <w:r w:rsidRPr="006F58A5">
              <w:rPr>
                <w:rFonts w:ascii="Cambria" w:eastAsia="Calibri" w:hAnsi="Cambria" w:cs="Calibri"/>
                <w:sz w:val="24"/>
                <w:szCs w:val="24"/>
              </w:rPr>
              <w:t>A moderate level of achievement.  Achievement is below, but approaching the provincial standard.</w:t>
            </w:r>
          </w:p>
        </w:tc>
      </w:tr>
      <w:tr w:rsidR="0076118B" w:rsidRPr="006F58A5" w14:paraId="30CDA179" w14:textId="77777777" w:rsidTr="0076118B">
        <w:tc>
          <w:tcPr>
            <w:tcW w:w="1638" w:type="dxa"/>
            <w:tcBorders>
              <w:top w:val="single" w:sz="4" w:space="0" w:color="auto"/>
              <w:left w:val="single" w:sz="4" w:space="0" w:color="auto"/>
              <w:bottom w:val="single" w:sz="4" w:space="0" w:color="auto"/>
              <w:right w:val="single" w:sz="4" w:space="0" w:color="auto"/>
            </w:tcBorders>
          </w:tcPr>
          <w:p w14:paraId="28C2FAAD"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50-59%</w:t>
            </w:r>
          </w:p>
        </w:tc>
        <w:tc>
          <w:tcPr>
            <w:tcW w:w="1890" w:type="dxa"/>
            <w:tcBorders>
              <w:top w:val="single" w:sz="4" w:space="0" w:color="auto"/>
              <w:left w:val="single" w:sz="4" w:space="0" w:color="auto"/>
              <w:bottom w:val="single" w:sz="4" w:space="0" w:color="auto"/>
              <w:right w:val="single" w:sz="4" w:space="0" w:color="auto"/>
            </w:tcBorders>
          </w:tcPr>
          <w:p w14:paraId="5B177FBC"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Level 1</w:t>
            </w:r>
          </w:p>
        </w:tc>
        <w:tc>
          <w:tcPr>
            <w:tcW w:w="6979" w:type="dxa"/>
            <w:tcBorders>
              <w:top w:val="single" w:sz="4" w:space="0" w:color="auto"/>
              <w:left w:val="single" w:sz="4" w:space="0" w:color="auto"/>
              <w:bottom w:val="single" w:sz="4" w:space="0" w:color="auto"/>
              <w:right w:val="single" w:sz="4" w:space="0" w:color="auto"/>
            </w:tcBorders>
          </w:tcPr>
          <w:p w14:paraId="2F8C34AD" w14:textId="77777777" w:rsidR="0076118B" w:rsidRPr="006F58A5" w:rsidRDefault="0076118B" w:rsidP="00057541">
            <w:pPr>
              <w:rPr>
                <w:rFonts w:ascii="Cambria" w:eastAsia="Calibri" w:hAnsi="Cambria" w:cs="Calibri"/>
                <w:sz w:val="24"/>
                <w:szCs w:val="24"/>
              </w:rPr>
            </w:pPr>
            <w:r w:rsidRPr="006F58A5">
              <w:rPr>
                <w:rFonts w:ascii="Cambria" w:eastAsia="Calibri" w:hAnsi="Cambria" w:cs="Calibri"/>
                <w:sz w:val="24"/>
                <w:szCs w:val="24"/>
              </w:rPr>
              <w:t>A passable level of achievement.  Achievement is below the provincial standard.</w:t>
            </w:r>
          </w:p>
        </w:tc>
      </w:tr>
      <w:tr w:rsidR="0076118B" w:rsidRPr="006F58A5" w14:paraId="50F08819" w14:textId="77777777" w:rsidTr="0076118B">
        <w:tc>
          <w:tcPr>
            <w:tcW w:w="1638" w:type="dxa"/>
            <w:tcBorders>
              <w:top w:val="single" w:sz="4" w:space="0" w:color="auto"/>
              <w:left w:val="single" w:sz="4" w:space="0" w:color="auto"/>
              <w:bottom w:val="single" w:sz="4" w:space="0" w:color="auto"/>
              <w:right w:val="single" w:sz="4" w:space="0" w:color="auto"/>
            </w:tcBorders>
          </w:tcPr>
          <w:p w14:paraId="5BB86384" w14:textId="77777777" w:rsidR="0076118B" w:rsidRPr="006F58A5" w:rsidRDefault="0076118B" w:rsidP="00057541">
            <w:pPr>
              <w:spacing w:before="120"/>
              <w:rPr>
                <w:rFonts w:ascii="Cambria" w:eastAsia="Calibri" w:hAnsi="Cambria" w:cs="Calibri"/>
                <w:sz w:val="24"/>
                <w:szCs w:val="24"/>
              </w:rPr>
            </w:pPr>
            <w:r w:rsidRPr="006F58A5">
              <w:rPr>
                <w:rFonts w:ascii="Cambria" w:eastAsia="Calibri" w:hAnsi="Cambria" w:cs="Calibri"/>
                <w:sz w:val="24"/>
                <w:szCs w:val="24"/>
              </w:rPr>
              <w:t>Below 50%</w:t>
            </w:r>
          </w:p>
        </w:tc>
        <w:tc>
          <w:tcPr>
            <w:tcW w:w="8869" w:type="dxa"/>
            <w:gridSpan w:val="2"/>
            <w:tcBorders>
              <w:top w:val="single" w:sz="4" w:space="0" w:color="auto"/>
              <w:left w:val="single" w:sz="4" w:space="0" w:color="auto"/>
              <w:bottom w:val="single" w:sz="4" w:space="0" w:color="auto"/>
              <w:right w:val="single" w:sz="4" w:space="0" w:color="auto"/>
            </w:tcBorders>
          </w:tcPr>
          <w:p w14:paraId="4BCEA082" w14:textId="77777777" w:rsidR="0076118B" w:rsidRPr="006F58A5" w:rsidRDefault="0076118B" w:rsidP="00057541">
            <w:pPr>
              <w:rPr>
                <w:rFonts w:ascii="Cambria" w:eastAsia="Calibri" w:hAnsi="Cambria" w:cs="Calibri"/>
                <w:sz w:val="24"/>
                <w:szCs w:val="24"/>
              </w:rPr>
            </w:pPr>
            <w:r w:rsidRPr="006F58A5">
              <w:rPr>
                <w:rFonts w:ascii="Cambria" w:eastAsia="Calibri" w:hAnsi="Cambria" w:cs="Calibri"/>
                <w:sz w:val="24"/>
                <w:szCs w:val="24"/>
              </w:rPr>
              <w:t>Insufficient achievement of curriculum expectations. A credit will not be granted.</w:t>
            </w:r>
          </w:p>
        </w:tc>
      </w:tr>
    </w:tbl>
    <w:p w14:paraId="29CAF4C2" w14:textId="77777777" w:rsidR="0076118B" w:rsidRPr="006F58A5" w:rsidRDefault="0076118B" w:rsidP="00AF4574">
      <w:pPr>
        <w:pStyle w:val="BodyText"/>
        <w:rPr>
          <w:rFonts w:ascii="Cambria" w:hAnsi="Cambria"/>
          <w:sz w:val="24"/>
          <w:szCs w:val="24"/>
        </w:rPr>
      </w:pPr>
      <w:bookmarkStart w:id="0" w:name="_GoBack"/>
      <w:bookmarkEnd w:id="0"/>
    </w:p>
    <w:sectPr w:rsidR="0076118B" w:rsidRPr="006F58A5" w:rsidSect="002949B4">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E859" w14:textId="77777777" w:rsidR="00EE1D25" w:rsidRDefault="00EE1D25">
      <w:pPr>
        <w:spacing w:after="0" w:line="240" w:lineRule="auto"/>
      </w:pPr>
      <w:r>
        <w:separator/>
      </w:r>
    </w:p>
  </w:endnote>
  <w:endnote w:type="continuationSeparator" w:id="0">
    <w:p w14:paraId="7E51B4FB" w14:textId="77777777" w:rsidR="00EE1D25" w:rsidRDefault="00EE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ourier">
    <w:panose1 w:val="00000000000000000000"/>
    <w:charset w:val="00"/>
    <w:family w:val="auto"/>
    <w:pitch w:val="variable"/>
    <w:sig w:usb0="00000003" w:usb1="00000000" w:usb2="00000000" w:usb3="00000000" w:csb0="00000003" w:csb1="00000000"/>
  </w:font>
  <w:font w:name="Technical">
    <w:altName w:val="Zapfino"/>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4427" w14:textId="77777777" w:rsidR="00EE1D25" w:rsidRDefault="00EE1D25">
      <w:pPr>
        <w:spacing w:after="0" w:line="240" w:lineRule="auto"/>
      </w:pPr>
      <w:r>
        <w:separator/>
      </w:r>
    </w:p>
  </w:footnote>
  <w:footnote w:type="continuationSeparator" w:id="0">
    <w:p w14:paraId="150A960B" w14:textId="77777777" w:rsidR="00EE1D25" w:rsidRDefault="00EE1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EA5" w14:textId="44E985B5" w:rsidR="005428D0" w:rsidRPr="00BD41F6" w:rsidRDefault="00E47047">
    <w:pPr>
      <w:pStyle w:val="Header"/>
      <w:rPr>
        <w:rFonts w:ascii="Bookman Old Style" w:hAnsi="Bookman Old Style"/>
      </w:rPr>
    </w:pPr>
    <w:r>
      <w:rPr>
        <w:rFonts w:ascii="Bookman Old Style" w:hAnsi="Bookman Old Style"/>
      </w:rPr>
      <w:t>CIE3M</w:t>
    </w:r>
    <w:r w:rsidR="005428D0" w:rsidRPr="00BD41F6">
      <w:rPr>
        <w:rFonts w:ascii="Bookman Old Style" w:hAnsi="Bookman Old Sty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EndnoteText"/>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F85C34"/>
    <w:multiLevelType w:val="hybridMultilevel"/>
    <w:tmpl w:val="E52EB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E3761"/>
    <w:multiLevelType w:val="hybridMultilevel"/>
    <w:tmpl w:val="8C447186"/>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3C2"/>
    <w:multiLevelType w:val="hybridMultilevel"/>
    <w:tmpl w:val="AF7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43FC1"/>
    <w:multiLevelType w:val="hybridMultilevel"/>
    <w:tmpl w:val="F8C677D4"/>
    <w:lvl w:ilvl="0" w:tplc="FEE419EC">
      <w:numFmt w:val="bullet"/>
      <w:lvlText w:val="-"/>
      <w:lvlJc w:val="left"/>
      <w:pPr>
        <w:ind w:left="720" w:hanging="360"/>
      </w:pPr>
      <w:rPr>
        <w:rFonts w:ascii="Calibri" w:eastAsia="Calibri" w:hAnsi="Calibri" w:cs="Calibri"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34D91C22"/>
    <w:multiLevelType w:val="hybridMultilevel"/>
    <w:tmpl w:val="7C3A5C7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0843BC2"/>
    <w:multiLevelType w:val="hybridMultilevel"/>
    <w:tmpl w:val="81C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B4FBB"/>
    <w:multiLevelType w:val="hybridMultilevel"/>
    <w:tmpl w:val="F8A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703C2"/>
    <w:multiLevelType w:val="hybridMultilevel"/>
    <w:tmpl w:val="BB4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46D93"/>
    <w:multiLevelType w:val="hybridMultilevel"/>
    <w:tmpl w:val="026C491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7"/>
  </w:num>
  <w:num w:numId="3">
    <w:abstractNumId w:val="6"/>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2"/>
      <w:lvl w:ilvl="0">
        <w:start w:val="2"/>
        <w:numFmt w:val="decimal"/>
        <w:pStyle w:val="End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D6"/>
    <w:rsid w:val="000A25C8"/>
    <w:rsid w:val="0016195D"/>
    <w:rsid w:val="00165278"/>
    <w:rsid w:val="001A2827"/>
    <w:rsid w:val="001C5BAD"/>
    <w:rsid w:val="001D125F"/>
    <w:rsid w:val="001D76B9"/>
    <w:rsid w:val="001F1588"/>
    <w:rsid w:val="00243FFA"/>
    <w:rsid w:val="00245AF6"/>
    <w:rsid w:val="0029212E"/>
    <w:rsid w:val="002949B4"/>
    <w:rsid w:val="002C50BF"/>
    <w:rsid w:val="002D42F2"/>
    <w:rsid w:val="00320F89"/>
    <w:rsid w:val="00394FD6"/>
    <w:rsid w:val="003F3AFD"/>
    <w:rsid w:val="00443768"/>
    <w:rsid w:val="004A3D51"/>
    <w:rsid w:val="004F3015"/>
    <w:rsid w:val="00500018"/>
    <w:rsid w:val="005062CC"/>
    <w:rsid w:val="005428D0"/>
    <w:rsid w:val="005863A9"/>
    <w:rsid w:val="005B4C00"/>
    <w:rsid w:val="005C4704"/>
    <w:rsid w:val="005E789E"/>
    <w:rsid w:val="00617E14"/>
    <w:rsid w:val="00627827"/>
    <w:rsid w:val="00631A8A"/>
    <w:rsid w:val="00633147"/>
    <w:rsid w:val="00683879"/>
    <w:rsid w:val="006A7BE8"/>
    <w:rsid w:val="006B288B"/>
    <w:rsid w:val="006F51E4"/>
    <w:rsid w:val="006F58A5"/>
    <w:rsid w:val="00714EB3"/>
    <w:rsid w:val="007155BD"/>
    <w:rsid w:val="0076118B"/>
    <w:rsid w:val="007E010D"/>
    <w:rsid w:val="007F5520"/>
    <w:rsid w:val="00801823"/>
    <w:rsid w:val="008530B2"/>
    <w:rsid w:val="00866125"/>
    <w:rsid w:val="008C1FEC"/>
    <w:rsid w:val="008E6D2F"/>
    <w:rsid w:val="0092172F"/>
    <w:rsid w:val="009306FE"/>
    <w:rsid w:val="0095747A"/>
    <w:rsid w:val="009B77A0"/>
    <w:rsid w:val="00A32892"/>
    <w:rsid w:val="00A62F8E"/>
    <w:rsid w:val="00AF3DF7"/>
    <w:rsid w:val="00AF4574"/>
    <w:rsid w:val="00B04C72"/>
    <w:rsid w:val="00B15F87"/>
    <w:rsid w:val="00B17F68"/>
    <w:rsid w:val="00B362BE"/>
    <w:rsid w:val="00B4022F"/>
    <w:rsid w:val="00B53BED"/>
    <w:rsid w:val="00B76089"/>
    <w:rsid w:val="00BA68C3"/>
    <w:rsid w:val="00BD41F6"/>
    <w:rsid w:val="00C160E5"/>
    <w:rsid w:val="00C420E9"/>
    <w:rsid w:val="00C74C24"/>
    <w:rsid w:val="00CA40A4"/>
    <w:rsid w:val="00CA4E8F"/>
    <w:rsid w:val="00CB60E8"/>
    <w:rsid w:val="00CE20C2"/>
    <w:rsid w:val="00CF0514"/>
    <w:rsid w:val="00CF2A4E"/>
    <w:rsid w:val="00D17AEB"/>
    <w:rsid w:val="00D66D46"/>
    <w:rsid w:val="00D72E90"/>
    <w:rsid w:val="00D931B8"/>
    <w:rsid w:val="00E168D6"/>
    <w:rsid w:val="00E47047"/>
    <w:rsid w:val="00E54E23"/>
    <w:rsid w:val="00EB1FC8"/>
    <w:rsid w:val="00EC477D"/>
    <w:rsid w:val="00EC61AC"/>
    <w:rsid w:val="00EE1D25"/>
    <w:rsid w:val="00F105D2"/>
    <w:rsid w:val="00F3677B"/>
    <w:rsid w:val="00F66103"/>
    <w:rsid w:val="00F73C2D"/>
    <w:rsid w:val="00F77F68"/>
    <w:rsid w:val="00FB3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D3B37"/>
  <w15:docId w15:val="{00ABB115-258C-44E3-B5B5-EB9A6397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89E"/>
    <w:pPr>
      <w:spacing w:after="200" w:line="276" w:lineRule="auto"/>
    </w:pPr>
    <w:rPr>
      <w:sz w:val="22"/>
      <w:szCs w:val="22"/>
      <w:lang w:eastAsia="en-US"/>
    </w:rPr>
  </w:style>
  <w:style w:type="paragraph" w:styleId="Heading1">
    <w:name w:val="heading 1"/>
    <w:basedOn w:val="Normal"/>
    <w:next w:val="Normal"/>
    <w:link w:val="Heading1Char"/>
    <w:uiPriority w:val="9"/>
    <w:qFormat/>
    <w:rsid w:val="00617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2172F"/>
    <w:pPr>
      <w:keepNext/>
      <w:spacing w:before="60" w:after="0" w:line="240" w:lineRule="auto"/>
      <w:jc w:val="center"/>
      <w:outlineLvl w:val="6"/>
    </w:pPr>
    <w:rPr>
      <w:rFonts w:ascii="Arial Narrow" w:hAnsi="Arial Narrow"/>
      <w:b/>
      <w:sz w:val="18"/>
      <w:szCs w:val="20"/>
    </w:rPr>
  </w:style>
  <w:style w:type="paragraph" w:styleId="Heading8">
    <w:name w:val="heading 8"/>
    <w:basedOn w:val="Normal"/>
    <w:next w:val="Normal"/>
    <w:link w:val="Heading8Char"/>
    <w:qFormat/>
    <w:rsid w:val="0092172F"/>
    <w:pPr>
      <w:keepNext/>
      <w:widowControl w:val="0"/>
      <w:spacing w:after="0" w:line="240" w:lineRule="auto"/>
      <w:outlineLvl w:val="7"/>
    </w:pPr>
    <w:rPr>
      <w:rFonts w:ascii="Times New Roman" w:hAnsi="Times New Roman"/>
      <w:b/>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D6"/>
    <w:rPr>
      <w:sz w:val="22"/>
      <w:szCs w:val="22"/>
      <w:lang w:eastAsia="en-US"/>
    </w:rPr>
  </w:style>
  <w:style w:type="character" w:styleId="Hyperlink">
    <w:name w:val="Hyperlink"/>
    <w:uiPriority w:val="99"/>
    <w:unhideWhenUsed/>
    <w:rsid w:val="00E168D6"/>
    <w:rPr>
      <w:rFonts w:cs="Times New Roman"/>
      <w:color w:val="0000FF"/>
      <w:u w:val="single"/>
    </w:rPr>
  </w:style>
  <w:style w:type="paragraph" w:styleId="Header">
    <w:name w:val="header"/>
    <w:basedOn w:val="Normal"/>
    <w:rsid w:val="00801823"/>
    <w:pPr>
      <w:tabs>
        <w:tab w:val="center" w:pos="4320"/>
        <w:tab w:val="right" w:pos="8640"/>
      </w:tabs>
    </w:pPr>
  </w:style>
  <w:style w:type="paragraph" w:styleId="Footer">
    <w:name w:val="footer"/>
    <w:basedOn w:val="Normal"/>
    <w:rsid w:val="00801823"/>
    <w:pPr>
      <w:tabs>
        <w:tab w:val="center" w:pos="4320"/>
        <w:tab w:val="right" w:pos="8640"/>
      </w:tabs>
    </w:pPr>
  </w:style>
  <w:style w:type="paragraph" w:styleId="ListParagraph">
    <w:name w:val="List Paragraph"/>
    <w:basedOn w:val="Normal"/>
    <w:uiPriority w:val="34"/>
    <w:qFormat/>
    <w:rsid w:val="008E6D2F"/>
    <w:pPr>
      <w:ind w:left="720"/>
      <w:contextualSpacing/>
    </w:pPr>
    <w:rPr>
      <w:rFonts w:eastAsia="Calibri"/>
      <w:lang w:val="en-CA"/>
    </w:rPr>
  </w:style>
  <w:style w:type="character" w:customStyle="1" w:styleId="Heading7Char">
    <w:name w:val="Heading 7 Char"/>
    <w:basedOn w:val="DefaultParagraphFont"/>
    <w:link w:val="Heading7"/>
    <w:rsid w:val="0092172F"/>
    <w:rPr>
      <w:rFonts w:ascii="Arial Narrow" w:hAnsi="Arial Narrow"/>
      <w:b/>
      <w:sz w:val="18"/>
      <w:lang w:val="en-US" w:eastAsia="en-US"/>
    </w:rPr>
  </w:style>
  <w:style w:type="character" w:customStyle="1" w:styleId="Heading8Char">
    <w:name w:val="Heading 8 Char"/>
    <w:basedOn w:val="DefaultParagraphFont"/>
    <w:link w:val="Heading8"/>
    <w:rsid w:val="0092172F"/>
    <w:rPr>
      <w:rFonts w:ascii="Times New Roman" w:hAnsi="Times New Roman"/>
      <w:b/>
      <w:sz w:val="23"/>
      <w:u w:val="single"/>
      <w:lang w:val="en-US" w:eastAsia="en-US"/>
    </w:rPr>
  </w:style>
  <w:style w:type="paragraph" w:styleId="BalloonText">
    <w:name w:val="Balloon Text"/>
    <w:basedOn w:val="Normal"/>
    <w:link w:val="BalloonTextChar"/>
    <w:uiPriority w:val="99"/>
    <w:semiHidden/>
    <w:unhideWhenUsed/>
    <w:rsid w:val="0071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3"/>
    <w:rPr>
      <w:rFonts w:ascii="Segoe UI" w:hAnsi="Segoe UI" w:cs="Segoe UI"/>
      <w:sz w:val="18"/>
      <w:szCs w:val="18"/>
      <w:lang w:eastAsia="en-US"/>
    </w:rPr>
  </w:style>
  <w:style w:type="paragraph" w:styleId="Subtitle">
    <w:name w:val="Subtitle"/>
    <w:basedOn w:val="Normal"/>
    <w:link w:val="SubtitleChar"/>
    <w:qFormat/>
    <w:rsid w:val="00714EB3"/>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714EB3"/>
    <w:rPr>
      <w:rFonts w:ascii="Times New Roman" w:eastAsia="Times New Roman" w:hAnsi="Times New Roman"/>
      <w:b/>
      <w:sz w:val="24"/>
      <w:lang w:eastAsia="en-US"/>
    </w:rPr>
  </w:style>
  <w:style w:type="paragraph" w:styleId="BodyText">
    <w:name w:val="Body Text"/>
    <w:basedOn w:val="Normal"/>
    <w:link w:val="BodyTextChar"/>
    <w:rsid w:val="00714EB3"/>
    <w:pPr>
      <w:spacing w:after="0" w:line="240" w:lineRule="auto"/>
    </w:pPr>
    <w:rPr>
      <w:rFonts w:ascii="Times New Roman" w:eastAsia="Times New Roman" w:hAnsi="Times New Roman"/>
      <w:color w:val="000000"/>
      <w:szCs w:val="20"/>
    </w:rPr>
  </w:style>
  <w:style w:type="character" w:customStyle="1" w:styleId="BodyTextChar">
    <w:name w:val="Body Text Char"/>
    <w:basedOn w:val="DefaultParagraphFont"/>
    <w:link w:val="BodyText"/>
    <w:rsid w:val="00714EB3"/>
    <w:rPr>
      <w:rFonts w:ascii="Times New Roman" w:eastAsia="Times New Roman" w:hAnsi="Times New Roman"/>
      <w:color w:val="000000"/>
      <w:sz w:val="22"/>
      <w:lang w:eastAsia="en-US"/>
    </w:rPr>
  </w:style>
  <w:style w:type="paragraph" w:styleId="HTMLPreformatted">
    <w:name w:val="HTML Preformatted"/>
    <w:basedOn w:val="Normal"/>
    <w:link w:val="HTMLPreformattedChar"/>
    <w:rsid w:val="00D9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31B8"/>
    <w:rPr>
      <w:rFonts w:ascii="Courier New" w:eastAsia="Times New Roman" w:hAnsi="Courier New" w:cs="Courier New"/>
      <w:lang w:eastAsia="en-US"/>
    </w:rPr>
  </w:style>
  <w:style w:type="paragraph" w:customStyle="1" w:styleId="Level1">
    <w:name w:val="Level 1"/>
    <w:basedOn w:val="Normal"/>
    <w:rsid w:val="00D931B8"/>
    <w:pPr>
      <w:widowControl w:val="0"/>
      <w:numPr>
        <w:numId w:val="1"/>
      </w:numPr>
      <w:spacing w:after="0" w:line="240" w:lineRule="auto"/>
      <w:ind w:left="2880" w:hanging="720"/>
      <w:outlineLvl w:val="0"/>
    </w:pPr>
    <w:rPr>
      <w:rFonts w:ascii="Times New Roman" w:eastAsia="Times New Roman" w:hAnsi="Times New Roman"/>
      <w:sz w:val="24"/>
      <w:szCs w:val="20"/>
    </w:rPr>
  </w:style>
  <w:style w:type="paragraph" w:styleId="EndnoteText">
    <w:name w:val="endnote text"/>
    <w:basedOn w:val="Normal"/>
    <w:link w:val="EndnoteTextChar"/>
    <w:rsid w:val="00D931B8"/>
    <w:pPr>
      <w:widowControl w:val="0"/>
      <w:numPr>
        <w:numId w:val="7"/>
      </w:numPr>
      <w:spacing w:after="0" w:line="240" w:lineRule="auto"/>
    </w:pPr>
    <w:rPr>
      <w:rFonts w:ascii="Courier" w:eastAsia="Times New Roman" w:hAnsi="Courier"/>
      <w:sz w:val="24"/>
      <w:szCs w:val="20"/>
    </w:rPr>
  </w:style>
  <w:style w:type="character" w:customStyle="1" w:styleId="EndnoteTextChar">
    <w:name w:val="Endnote Text Char"/>
    <w:basedOn w:val="DefaultParagraphFont"/>
    <w:link w:val="EndnoteText"/>
    <w:rsid w:val="00D931B8"/>
    <w:rPr>
      <w:rFonts w:ascii="Courier" w:eastAsia="Times New Roman" w:hAnsi="Courier"/>
      <w:sz w:val="24"/>
      <w:lang w:eastAsia="en-US"/>
    </w:rPr>
  </w:style>
  <w:style w:type="paragraph" w:customStyle="1" w:styleId="1AutoList2">
    <w:name w:val="1AutoList2"/>
    <w:rsid w:val="00D931B8"/>
    <w:pPr>
      <w:autoSpaceDE w:val="0"/>
      <w:autoSpaceDN w:val="0"/>
      <w:adjustRightInd w:val="0"/>
    </w:pPr>
    <w:rPr>
      <w:rFonts w:ascii="Technical" w:eastAsia="Times New Roman" w:hAnsi="Technical"/>
      <w:szCs w:val="24"/>
      <w:lang w:eastAsia="en-US"/>
    </w:rPr>
  </w:style>
  <w:style w:type="character" w:customStyle="1" w:styleId="Heading1Char">
    <w:name w:val="Heading 1 Char"/>
    <w:basedOn w:val="DefaultParagraphFont"/>
    <w:link w:val="Heading1"/>
    <w:uiPriority w:val="9"/>
    <w:rsid w:val="00617E1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5006">
      <w:bodyDiv w:val="1"/>
      <w:marLeft w:val="0"/>
      <w:marRight w:val="0"/>
      <w:marTop w:val="0"/>
      <w:marBottom w:val="0"/>
      <w:divBdr>
        <w:top w:val="none" w:sz="0" w:space="0" w:color="auto"/>
        <w:left w:val="none" w:sz="0" w:space="0" w:color="auto"/>
        <w:bottom w:val="none" w:sz="0" w:space="0" w:color="auto"/>
        <w:right w:val="none" w:sz="0" w:space="0" w:color="auto"/>
      </w:divBdr>
    </w:div>
    <w:div w:id="816072234">
      <w:bodyDiv w:val="1"/>
      <w:marLeft w:val="0"/>
      <w:marRight w:val="0"/>
      <w:marTop w:val="0"/>
      <w:marBottom w:val="0"/>
      <w:divBdr>
        <w:top w:val="none" w:sz="0" w:space="0" w:color="auto"/>
        <w:left w:val="none" w:sz="0" w:space="0" w:color="auto"/>
        <w:bottom w:val="none" w:sz="0" w:space="0" w:color="auto"/>
        <w:right w:val="none" w:sz="0" w:space="0" w:color="auto"/>
      </w:divBdr>
    </w:div>
    <w:div w:id="1317996146">
      <w:bodyDiv w:val="1"/>
      <w:marLeft w:val="0"/>
      <w:marRight w:val="0"/>
      <w:marTop w:val="0"/>
      <w:marBottom w:val="0"/>
      <w:divBdr>
        <w:top w:val="none" w:sz="0" w:space="0" w:color="auto"/>
        <w:left w:val="none" w:sz="0" w:space="0" w:color="auto"/>
        <w:bottom w:val="none" w:sz="0" w:space="0" w:color="auto"/>
        <w:right w:val="none" w:sz="0" w:space="0" w:color="auto"/>
      </w:divBdr>
    </w:div>
    <w:div w:id="1574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1964</Characters>
  <Application>Microsoft Office Word</Application>
  <DocSecurity>0</DocSecurity>
  <Lines>93</Lines>
  <Paragraphs>62</Paragraphs>
  <ScaleCrop>false</ScaleCrop>
  <HeadingPairs>
    <vt:vector size="2" baseType="variant">
      <vt:variant>
        <vt:lpstr>Title</vt:lpstr>
      </vt:variant>
      <vt:variant>
        <vt:i4>1</vt:i4>
      </vt:variant>
    </vt:vector>
  </HeadingPairs>
  <TitlesOfParts>
    <vt:vector size="1" baseType="lpstr">
      <vt:lpstr>BBI 10</vt:lpstr>
    </vt:vector>
  </TitlesOfParts>
  <Manager/>
  <Company/>
  <LinksUpToDate>false</LinksUpToDate>
  <CharactersWithSpaces>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Geek</dc:creator>
  <cp:keywords/>
  <dc:description/>
  <cp:lastModifiedBy>ncparsons@outlook.com</cp:lastModifiedBy>
  <cp:revision>4</cp:revision>
  <cp:lastPrinted>2013-08-29T18:09:00Z</cp:lastPrinted>
  <dcterms:created xsi:type="dcterms:W3CDTF">2016-11-16T19:15:00Z</dcterms:created>
  <dcterms:modified xsi:type="dcterms:W3CDTF">2021-07-26T15:47:00Z</dcterms:modified>
  <cp:category/>
</cp:coreProperties>
</file>